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65" w:rsidRPr="000B7265" w:rsidRDefault="000B7265" w:rsidP="000B7265">
      <w:pPr>
        <w:jc w:val="center"/>
        <w:outlineLvl w:val="0"/>
        <w:rPr>
          <w:rFonts w:ascii="宋体" w:hAnsi="宋体" w:cs="Arial"/>
          <w:b/>
          <w:sz w:val="30"/>
          <w:szCs w:val="30"/>
        </w:rPr>
      </w:pPr>
      <w:r w:rsidRPr="000B7265">
        <w:rPr>
          <w:rFonts w:ascii="宋体" w:hAnsi="宋体" w:cs="Arial" w:hint="eastAsia"/>
          <w:b/>
          <w:sz w:val="30"/>
          <w:szCs w:val="30"/>
        </w:rPr>
        <w:t>广东梅雁吉祥水电股份有限公司五个水电站编制《水资源论证</w:t>
      </w:r>
    </w:p>
    <w:p w:rsidR="000B7265" w:rsidRPr="000B7265" w:rsidRDefault="000B7265" w:rsidP="000B7265">
      <w:pPr>
        <w:jc w:val="center"/>
        <w:outlineLvl w:val="0"/>
        <w:rPr>
          <w:rFonts w:ascii="宋体" w:hAnsi="宋体" w:cs="Arial"/>
          <w:b/>
          <w:sz w:val="30"/>
          <w:szCs w:val="30"/>
        </w:rPr>
      </w:pPr>
      <w:r w:rsidRPr="000B7265">
        <w:rPr>
          <w:rFonts w:ascii="宋体" w:hAnsi="宋体" w:cs="Arial" w:hint="eastAsia"/>
          <w:b/>
          <w:sz w:val="30"/>
          <w:szCs w:val="30"/>
        </w:rPr>
        <w:t>报告书》及更换《取水许可证》项目招标文件澄清函</w:t>
      </w:r>
    </w:p>
    <w:p w:rsidR="000B7265" w:rsidRDefault="000B7265" w:rsidP="000B7265">
      <w:pPr>
        <w:jc w:val="left"/>
        <w:outlineLvl w:val="0"/>
        <w:rPr>
          <w:rFonts w:ascii="宋体" w:hAnsi="宋体" w:cs="Arial"/>
          <w:b/>
          <w:sz w:val="30"/>
          <w:szCs w:val="30"/>
        </w:rPr>
      </w:pPr>
    </w:p>
    <w:p w:rsidR="000B7265" w:rsidRPr="000B7265" w:rsidRDefault="000B7265" w:rsidP="000B7265">
      <w:pPr>
        <w:jc w:val="left"/>
        <w:outlineLvl w:val="0"/>
        <w:rPr>
          <w:rFonts w:ascii="宋体" w:hAnsi="宋体" w:cs="Arial"/>
          <w:sz w:val="28"/>
          <w:szCs w:val="28"/>
        </w:rPr>
      </w:pPr>
      <w:r w:rsidRPr="000B7265">
        <w:rPr>
          <w:rFonts w:ascii="宋体" w:hAnsi="宋体" w:cs="Arial" w:hint="eastAsia"/>
          <w:sz w:val="28"/>
          <w:szCs w:val="28"/>
        </w:rPr>
        <w:t>致：各投标人</w:t>
      </w:r>
    </w:p>
    <w:p w:rsidR="000B7265" w:rsidRDefault="000B7265" w:rsidP="000B7265">
      <w:pPr>
        <w:ind w:firstLineChars="200" w:firstLine="560"/>
        <w:jc w:val="left"/>
        <w:outlineLvl w:val="0"/>
        <w:rPr>
          <w:rFonts w:ascii="宋体" w:hAnsi="宋体" w:cs="Arial"/>
          <w:sz w:val="28"/>
          <w:szCs w:val="28"/>
        </w:rPr>
      </w:pPr>
      <w:r w:rsidRPr="000B7265">
        <w:rPr>
          <w:rFonts w:ascii="宋体" w:hAnsi="宋体" w:hint="eastAsia"/>
          <w:sz w:val="28"/>
          <w:szCs w:val="28"/>
        </w:rPr>
        <w:t>招标人广东</w:t>
      </w:r>
      <w:r w:rsidRPr="000B7265">
        <w:rPr>
          <w:rFonts w:ascii="宋体" w:hAnsi="宋体" w:cs="Arial" w:hint="eastAsia"/>
          <w:sz w:val="28"/>
          <w:szCs w:val="28"/>
        </w:rPr>
        <w:t>梅雁吉祥水电股份有限公司</w:t>
      </w:r>
      <w:r>
        <w:rPr>
          <w:rFonts w:ascii="宋体" w:hAnsi="宋体" w:cs="Arial" w:hint="eastAsia"/>
          <w:sz w:val="28"/>
          <w:szCs w:val="28"/>
        </w:rPr>
        <w:t>对</w:t>
      </w:r>
      <w:r w:rsidRPr="000B7265">
        <w:rPr>
          <w:rFonts w:ascii="宋体" w:hAnsi="宋体" w:cs="Arial" w:hint="eastAsia"/>
          <w:sz w:val="28"/>
          <w:szCs w:val="28"/>
        </w:rPr>
        <w:t>五个水电站编制《水资源论证报告书》及更换《取水许可证》项目招标文件</w:t>
      </w:r>
      <w:r>
        <w:rPr>
          <w:rFonts w:ascii="宋体" w:hAnsi="宋体" w:cs="Arial" w:hint="eastAsia"/>
          <w:sz w:val="28"/>
          <w:szCs w:val="28"/>
        </w:rPr>
        <w:t>做出如下</w:t>
      </w:r>
      <w:r w:rsidRPr="000B7265">
        <w:rPr>
          <w:rFonts w:ascii="宋体" w:hAnsi="宋体" w:cs="Arial" w:hint="eastAsia"/>
          <w:sz w:val="28"/>
          <w:szCs w:val="28"/>
        </w:rPr>
        <w:t>澄清</w:t>
      </w:r>
      <w:r>
        <w:rPr>
          <w:rFonts w:ascii="宋体" w:hAnsi="宋体" w:cs="Arial" w:hint="eastAsia"/>
          <w:sz w:val="28"/>
          <w:szCs w:val="28"/>
        </w:rPr>
        <w:t>，本澄清</w:t>
      </w:r>
      <w:r w:rsidRPr="000B7265">
        <w:rPr>
          <w:rFonts w:ascii="宋体" w:hAnsi="宋体" w:cs="Arial" w:hint="eastAsia"/>
          <w:sz w:val="28"/>
          <w:szCs w:val="28"/>
        </w:rPr>
        <w:t>函</w:t>
      </w:r>
      <w:r>
        <w:rPr>
          <w:rFonts w:ascii="宋体" w:hAnsi="宋体" w:cs="Arial" w:hint="eastAsia"/>
          <w:sz w:val="28"/>
          <w:szCs w:val="28"/>
        </w:rPr>
        <w:t>是对招标文件内容做出修改</w:t>
      </w:r>
      <w:r w:rsidR="008D06CD">
        <w:rPr>
          <w:rFonts w:ascii="宋体" w:hAnsi="宋体" w:cs="Arial" w:hint="eastAsia"/>
          <w:sz w:val="28"/>
          <w:szCs w:val="28"/>
        </w:rPr>
        <w:t>及</w:t>
      </w:r>
      <w:r w:rsidR="0057507D">
        <w:rPr>
          <w:rFonts w:ascii="宋体" w:hAnsi="宋体" w:cs="Arial" w:hint="eastAsia"/>
          <w:sz w:val="28"/>
          <w:szCs w:val="28"/>
        </w:rPr>
        <w:t>补充</w:t>
      </w:r>
      <w:r>
        <w:rPr>
          <w:rFonts w:ascii="宋体" w:hAnsi="宋体" w:cs="Arial" w:hint="eastAsia"/>
          <w:sz w:val="28"/>
          <w:szCs w:val="28"/>
        </w:rPr>
        <w:t>。</w:t>
      </w:r>
    </w:p>
    <w:p w:rsidR="0057507D" w:rsidRDefault="000B7265" w:rsidP="0057507D">
      <w:pPr>
        <w:ind w:firstLineChars="200" w:firstLine="560"/>
        <w:jc w:val="left"/>
        <w:outlineLvl w:val="0"/>
        <w:rPr>
          <w:rFonts w:ascii="宋体" w:hAnsi="宋体" w:cs="Arial" w:hint="eastAsia"/>
          <w:sz w:val="28"/>
          <w:szCs w:val="28"/>
        </w:rPr>
      </w:pPr>
      <w:r>
        <w:rPr>
          <w:rFonts w:ascii="宋体" w:hAnsi="宋体" w:cs="Arial" w:hint="eastAsia"/>
          <w:sz w:val="28"/>
          <w:szCs w:val="28"/>
        </w:rPr>
        <w:t>现就招标文件作如下澄清修改</w:t>
      </w:r>
      <w:r w:rsidR="0057507D">
        <w:rPr>
          <w:rFonts w:ascii="宋体" w:hAnsi="宋体" w:cs="Arial" w:hint="eastAsia"/>
          <w:sz w:val="28"/>
          <w:szCs w:val="28"/>
        </w:rPr>
        <w:t>及补充</w:t>
      </w:r>
      <w:r>
        <w:rPr>
          <w:rFonts w:ascii="宋体" w:hAnsi="宋体" w:cs="Arial" w:hint="eastAsia"/>
          <w:sz w:val="28"/>
          <w:szCs w:val="28"/>
        </w:rPr>
        <w:t>：</w:t>
      </w:r>
    </w:p>
    <w:p w:rsidR="0057507D" w:rsidRDefault="0057507D" w:rsidP="0057507D">
      <w:pPr>
        <w:ind w:firstLineChars="200" w:firstLine="560"/>
        <w:jc w:val="left"/>
        <w:outlineLvl w:val="0"/>
        <w:rPr>
          <w:rFonts w:ascii="宋体" w:hAnsi="宋体" w:hint="eastAsia"/>
          <w:sz w:val="28"/>
          <w:szCs w:val="28"/>
        </w:rPr>
      </w:pPr>
      <w:r>
        <w:rPr>
          <w:rFonts w:ascii="宋体" w:hAnsi="宋体" w:cs="Arial" w:hint="eastAsia"/>
          <w:sz w:val="28"/>
          <w:szCs w:val="28"/>
        </w:rPr>
        <w:t>一、</w:t>
      </w:r>
      <w:r w:rsidR="000B7265" w:rsidRPr="0057507D">
        <w:rPr>
          <w:rFonts w:ascii="宋体" w:hAnsi="宋体" w:cs="Arial" w:hint="eastAsia"/>
          <w:sz w:val="28"/>
          <w:szCs w:val="28"/>
        </w:rPr>
        <w:t>原招标文件中第3页“四、</w:t>
      </w:r>
      <w:r w:rsidR="008D3D6E" w:rsidRPr="0057507D">
        <w:rPr>
          <w:rFonts w:ascii="宋体" w:hAnsi="宋体" w:cs="Arial" w:hint="eastAsia"/>
          <w:sz w:val="28"/>
          <w:szCs w:val="28"/>
        </w:rPr>
        <w:t>投标人资格条件，</w:t>
      </w:r>
      <w:r w:rsidR="008D3D6E" w:rsidRPr="0057507D">
        <w:rPr>
          <w:rFonts w:ascii="宋体" w:hAnsi="宋体"/>
          <w:sz w:val="28"/>
          <w:szCs w:val="28"/>
        </w:rPr>
        <w:t>2</w:t>
      </w:r>
      <w:r w:rsidR="008D3D6E" w:rsidRPr="0057507D">
        <w:rPr>
          <w:rFonts w:ascii="宋体" w:hAnsi="宋体" w:hint="eastAsia"/>
          <w:sz w:val="28"/>
          <w:szCs w:val="28"/>
        </w:rPr>
        <w:t>．资质要求：水利行业水资源论证丙级或水利行业水库枢纽丙级或水利勘查设计丙级及以上资质。”修改为</w:t>
      </w:r>
      <w:r w:rsidR="008D3D6E" w:rsidRPr="0057507D">
        <w:rPr>
          <w:rFonts w:ascii="宋体" w:hAnsi="宋体" w:cs="Arial" w:hint="eastAsia"/>
          <w:sz w:val="28"/>
          <w:szCs w:val="28"/>
        </w:rPr>
        <w:t>“四、投标人资格条件，</w:t>
      </w:r>
      <w:r w:rsidR="008D3D6E" w:rsidRPr="0057507D">
        <w:rPr>
          <w:rFonts w:ascii="宋体" w:hAnsi="宋体"/>
          <w:sz w:val="28"/>
          <w:szCs w:val="28"/>
        </w:rPr>
        <w:t>2</w:t>
      </w:r>
      <w:r w:rsidR="008D3D6E" w:rsidRPr="0057507D">
        <w:rPr>
          <w:rFonts w:ascii="宋体" w:hAnsi="宋体" w:hint="eastAsia"/>
          <w:sz w:val="28"/>
          <w:szCs w:val="28"/>
        </w:rPr>
        <w:t>．资质要求：水利行业水资源论证丙级或水利行业水库枢纽丙级或水利勘查设计丙级或水利水电行业</w:t>
      </w:r>
      <w:r w:rsidR="001A7E9F" w:rsidRPr="0057507D">
        <w:rPr>
          <w:rFonts w:ascii="宋体" w:hAnsi="宋体" w:hint="eastAsia"/>
          <w:sz w:val="28"/>
          <w:szCs w:val="28"/>
        </w:rPr>
        <w:t>协会</w:t>
      </w:r>
      <w:r w:rsidR="008D3D6E" w:rsidRPr="0057507D">
        <w:rPr>
          <w:rFonts w:ascii="宋体" w:hAnsi="宋体" w:hint="eastAsia"/>
          <w:sz w:val="28"/>
          <w:szCs w:val="28"/>
        </w:rPr>
        <w:t>4A级及以上资质。”</w:t>
      </w:r>
    </w:p>
    <w:p w:rsidR="0057507D" w:rsidRPr="00600CF2" w:rsidRDefault="0057507D" w:rsidP="0057507D">
      <w:pPr>
        <w:ind w:firstLineChars="200" w:firstLine="560"/>
        <w:rPr>
          <w:rFonts w:ascii="宋体" w:hAnsi="宋体" w:hint="eastAsia"/>
          <w:sz w:val="28"/>
          <w:szCs w:val="28"/>
        </w:rPr>
      </w:pPr>
      <w:r>
        <w:rPr>
          <w:rFonts w:ascii="宋体" w:hAnsi="宋体" w:hint="eastAsia"/>
          <w:sz w:val="28"/>
          <w:szCs w:val="28"/>
        </w:rPr>
        <w:t>二、原文件第5页“七、其它要求，</w:t>
      </w:r>
      <w:r w:rsidRPr="00600CF2">
        <w:rPr>
          <w:rFonts w:ascii="宋体" w:hAnsi="宋体" w:hint="eastAsia"/>
          <w:sz w:val="28"/>
          <w:szCs w:val="28"/>
        </w:rPr>
        <w:t>（二）编制《水资源论证报告书》及更换《取水许可证》基本要求</w:t>
      </w:r>
      <w:r>
        <w:rPr>
          <w:rFonts w:ascii="宋体" w:hAnsi="宋体" w:hint="eastAsia"/>
          <w:sz w:val="28"/>
          <w:szCs w:val="28"/>
        </w:rPr>
        <w:t>补充第4点内容</w:t>
      </w:r>
      <w:r w:rsidRPr="00600CF2">
        <w:rPr>
          <w:rFonts w:ascii="宋体" w:hAnsi="宋体" w:hint="eastAsia"/>
          <w:sz w:val="28"/>
          <w:szCs w:val="28"/>
        </w:rPr>
        <w:t>：</w:t>
      </w:r>
      <w:r w:rsidR="008D06CD">
        <w:rPr>
          <w:rFonts w:ascii="宋体" w:hAnsi="宋体" w:hint="eastAsia"/>
          <w:sz w:val="28"/>
          <w:szCs w:val="28"/>
        </w:rPr>
        <w:t>中标方在更换《取水许可证》过程中投标方</w:t>
      </w:r>
      <w:r w:rsidR="00F2398C">
        <w:rPr>
          <w:rFonts w:ascii="宋体" w:hAnsi="宋体" w:hint="eastAsia"/>
          <w:sz w:val="28"/>
          <w:szCs w:val="28"/>
        </w:rPr>
        <w:t>全力</w:t>
      </w:r>
      <w:r w:rsidR="004870E5">
        <w:rPr>
          <w:rFonts w:ascii="宋体" w:hAnsi="宋体" w:hint="eastAsia"/>
          <w:sz w:val="28"/>
          <w:szCs w:val="28"/>
        </w:rPr>
        <w:t>配合</w:t>
      </w:r>
      <w:r w:rsidR="008D06CD">
        <w:rPr>
          <w:rFonts w:ascii="宋体" w:hAnsi="宋体" w:hint="eastAsia"/>
          <w:sz w:val="28"/>
          <w:szCs w:val="28"/>
        </w:rPr>
        <w:t>提供办证所需资料。</w:t>
      </w:r>
    </w:p>
    <w:p w:rsidR="0057507D" w:rsidRPr="0057507D" w:rsidRDefault="0057507D" w:rsidP="0057507D">
      <w:pPr>
        <w:ind w:firstLineChars="200" w:firstLine="560"/>
        <w:jc w:val="left"/>
        <w:outlineLvl w:val="0"/>
        <w:rPr>
          <w:rFonts w:ascii="宋体" w:hAnsi="宋体" w:cs="Arial"/>
          <w:sz w:val="28"/>
          <w:szCs w:val="28"/>
        </w:rPr>
      </w:pPr>
    </w:p>
    <w:p w:rsidR="0036488E" w:rsidRDefault="0036488E" w:rsidP="0036488E">
      <w:pPr>
        <w:ind w:firstLineChars="200" w:firstLine="560"/>
        <w:jc w:val="left"/>
        <w:outlineLvl w:val="0"/>
        <w:rPr>
          <w:rFonts w:ascii="宋体" w:hAnsi="宋体"/>
          <w:sz w:val="28"/>
          <w:szCs w:val="28"/>
        </w:rPr>
      </w:pPr>
    </w:p>
    <w:p w:rsidR="0036488E" w:rsidRDefault="0036488E" w:rsidP="0036488E">
      <w:pPr>
        <w:ind w:firstLineChars="200" w:firstLine="560"/>
        <w:jc w:val="left"/>
        <w:outlineLvl w:val="0"/>
        <w:rPr>
          <w:rFonts w:ascii="宋体" w:hAnsi="宋体"/>
          <w:sz w:val="28"/>
          <w:szCs w:val="28"/>
        </w:rPr>
      </w:pPr>
      <w:r>
        <w:rPr>
          <w:rFonts w:ascii="宋体" w:hAnsi="宋体" w:hint="eastAsia"/>
          <w:sz w:val="28"/>
          <w:szCs w:val="28"/>
        </w:rPr>
        <w:t xml:space="preserve">                          广东梅雁吉祥水电股份有限公司</w:t>
      </w:r>
    </w:p>
    <w:p w:rsidR="0036488E" w:rsidRPr="0036488E" w:rsidRDefault="0036488E" w:rsidP="0036488E">
      <w:pPr>
        <w:ind w:firstLineChars="200" w:firstLine="560"/>
        <w:jc w:val="left"/>
        <w:outlineLvl w:val="0"/>
        <w:rPr>
          <w:rFonts w:ascii="宋体" w:hAnsi="宋体"/>
          <w:sz w:val="28"/>
          <w:szCs w:val="28"/>
        </w:rPr>
      </w:pPr>
      <w:r>
        <w:rPr>
          <w:rFonts w:ascii="宋体" w:hAnsi="宋体" w:hint="eastAsia"/>
          <w:sz w:val="28"/>
          <w:szCs w:val="28"/>
        </w:rPr>
        <w:t xml:space="preserve">                                2019年9月24日</w:t>
      </w:r>
    </w:p>
    <w:sectPr w:rsidR="0036488E" w:rsidRPr="0036488E" w:rsidSect="009939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C62CF"/>
    <w:multiLevelType w:val="hybridMultilevel"/>
    <w:tmpl w:val="422880A2"/>
    <w:lvl w:ilvl="0" w:tplc="148E0872">
      <w:start w:val="1"/>
      <w:numFmt w:val="japaneseCounting"/>
      <w:lvlText w:val="%1、"/>
      <w:lvlJc w:val="left"/>
      <w:pPr>
        <w:ind w:left="1640" w:hanging="1080"/>
      </w:pPr>
      <w:rPr>
        <w:rFonts w:cs="Arial"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A3A2103"/>
    <w:multiLevelType w:val="hybridMultilevel"/>
    <w:tmpl w:val="0458DB82"/>
    <w:lvl w:ilvl="0" w:tplc="CD76A4A0">
      <w:start w:val="1"/>
      <w:numFmt w:val="japaneseCounting"/>
      <w:lvlText w:val="%1、"/>
      <w:lvlJc w:val="left"/>
      <w:pPr>
        <w:ind w:left="720" w:hanging="72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6C82"/>
    <w:rsid w:val="000861F8"/>
    <w:rsid w:val="000B7265"/>
    <w:rsid w:val="00186C82"/>
    <w:rsid w:val="001A7E9F"/>
    <w:rsid w:val="0036488E"/>
    <w:rsid w:val="004870E5"/>
    <w:rsid w:val="004E290E"/>
    <w:rsid w:val="0053688F"/>
    <w:rsid w:val="0057507D"/>
    <w:rsid w:val="005D2E07"/>
    <w:rsid w:val="008D06CD"/>
    <w:rsid w:val="008D3D6E"/>
    <w:rsid w:val="00926C56"/>
    <w:rsid w:val="0099397F"/>
    <w:rsid w:val="00B069DC"/>
    <w:rsid w:val="00DA486B"/>
    <w:rsid w:val="00F239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6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7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2019-09-24T01:02:00Z</dcterms:created>
  <dcterms:modified xsi:type="dcterms:W3CDTF">2019-09-24T08:42:00Z</dcterms:modified>
</cp:coreProperties>
</file>