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color w:val="000000"/>
          <w:sz w:val="30"/>
          <w:szCs w:val="30"/>
        </w:rPr>
      </w:pPr>
      <w:r>
        <w:rPr>
          <w:rFonts w:hint="eastAsia" w:ascii="宋体" w:hAnsi="宋体" w:eastAsia="宋体" w:cs="宋体"/>
          <w:b/>
          <w:bCs/>
          <w:color w:val="000000"/>
          <w:sz w:val="30"/>
          <w:szCs w:val="30"/>
        </w:rPr>
        <w:t>梅州市梅雁矿业有限公司姜斜坑尾矿库在线监测系统工程</w:t>
      </w:r>
    </w:p>
    <w:p>
      <w:pPr>
        <w:jc w:val="center"/>
        <w:outlineLvl w:val="0"/>
        <w:rPr>
          <w:rFonts w:hint="eastAsia" w:ascii="宋体" w:hAnsi="宋体" w:eastAsia="宋体" w:cs="宋体"/>
          <w:b/>
          <w:bCs/>
          <w:sz w:val="30"/>
          <w:szCs w:val="30"/>
        </w:rPr>
      </w:pPr>
      <w:r>
        <w:rPr>
          <w:rFonts w:hint="eastAsia" w:ascii="宋体" w:hAnsi="宋体" w:eastAsia="宋体" w:cs="宋体"/>
          <w:b/>
          <w:bCs/>
          <w:sz w:val="30"/>
          <w:szCs w:val="30"/>
        </w:rPr>
        <w:t>项目招标文件澄清函</w:t>
      </w:r>
    </w:p>
    <w:p>
      <w:pPr>
        <w:jc w:val="left"/>
        <w:outlineLvl w:val="0"/>
        <w:rPr>
          <w:rFonts w:ascii="宋体" w:hAnsi="宋体" w:cs="Arial"/>
          <w:b/>
          <w:sz w:val="30"/>
          <w:szCs w:val="30"/>
        </w:rPr>
      </w:pPr>
    </w:p>
    <w:p>
      <w:pPr>
        <w:jc w:val="left"/>
        <w:outlineLvl w:val="0"/>
        <w:rPr>
          <w:rFonts w:ascii="宋体" w:hAnsi="宋体" w:cs="Arial"/>
          <w:sz w:val="28"/>
          <w:szCs w:val="28"/>
        </w:rPr>
      </w:pPr>
      <w:r>
        <w:rPr>
          <w:rFonts w:hint="eastAsia" w:ascii="宋体" w:hAnsi="宋体" w:cs="Arial"/>
          <w:sz w:val="28"/>
          <w:szCs w:val="28"/>
        </w:rPr>
        <w:t>致：各投标人</w:t>
      </w:r>
    </w:p>
    <w:p>
      <w:pPr>
        <w:ind w:firstLine="560" w:firstLineChars="200"/>
        <w:jc w:val="left"/>
        <w:rPr>
          <w:rFonts w:ascii="宋体" w:hAnsi="宋体" w:cs="Arial"/>
          <w:sz w:val="28"/>
          <w:szCs w:val="28"/>
        </w:rPr>
      </w:pPr>
      <w:r>
        <w:rPr>
          <w:rFonts w:hint="eastAsia" w:ascii="宋体" w:hAnsi="宋体"/>
          <w:sz w:val="28"/>
          <w:szCs w:val="28"/>
        </w:rPr>
        <w:t>招标人</w:t>
      </w:r>
      <w:r>
        <w:rPr>
          <w:rFonts w:hint="eastAsia" w:ascii="宋体" w:hAnsi="宋体" w:eastAsia="宋体" w:cs="宋体"/>
          <w:b w:val="0"/>
          <w:bCs w:val="0"/>
          <w:color w:val="000000"/>
          <w:sz w:val="28"/>
          <w:szCs w:val="28"/>
        </w:rPr>
        <w:t>梅州市梅雁矿业有限公司姜斜坑尾矿库在线监测系统工程</w:t>
      </w:r>
      <w:r>
        <w:rPr>
          <w:rFonts w:hint="eastAsia" w:ascii="宋体" w:hAnsi="宋体" w:eastAsia="宋体" w:cs="宋体"/>
          <w:b w:val="0"/>
          <w:bCs w:val="0"/>
          <w:sz w:val="28"/>
          <w:szCs w:val="28"/>
        </w:rPr>
        <w:t>项目招标文件</w:t>
      </w:r>
      <w:r>
        <w:rPr>
          <w:rFonts w:hint="eastAsia" w:ascii="宋体" w:hAnsi="宋体" w:cs="宋体"/>
          <w:b w:val="0"/>
          <w:bCs w:val="0"/>
          <w:sz w:val="28"/>
          <w:szCs w:val="28"/>
          <w:lang w:val="en-US" w:eastAsia="zh-CN"/>
        </w:rPr>
        <w:t>作</w:t>
      </w:r>
      <w:r>
        <w:rPr>
          <w:rFonts w:hint="eastAsia" w:ascii="宋体" w:hAnsi="宋体" w:cs="Arial"/>
          <w:sz w:val="28"/>
          <w:szCs w:val="28"/>
        </w:rPr>
        <w:t>如下澄清</w:t>
      </w:r>
      <w:r>
        <w:rPr>
          <w:rFonts w:hint="eastAsia" w:ascii="宋体" w:hAnsi="宋体" w:cs="Arial"/>
          <w:sz w:val="28"/>
          <w:szCs w:val="28"/>
          <w:lang w:val="en-US" w:eastAsia="zh-CN"/>
        </w:rPr>
        <w:t>说明</w:t>
      </w:r>
      <w:r>
        <w:rPr>
          <w:rFonts w:hint="eastAsia" w:ascii="宋体" w:hAnsi="宋体" w:cs="Arial"/>
          <w:sz w:val="28"/>
          <w:szCs w:val="28"/>
        </w:rPr>
        <w:t>，本澄清函是对招标文件内容做出修改及补充。</w:t>
      </w:r>
    </w:p>
    <w:p>
      <w:pPr>
        <w:ind w:firstLine="560" w:firstLineChars="200"/>
        <w:jc w:val="left"/>
        <w:outlineLvl w:val="0"/>
        <w:rPr>
          <w:rFonts w:hint="eastAsia" w:ascii="宋体" w:hAnsi="宋体" w:cs="Arial"/>
          <w:sz w:val="28"/>
          <w:szCs w:val="28"/>
        </w:rPr>
      </w:pPr>
      <w:r>
        <w:rPr>
          <w:rFonts w:hint="eastAsia" w:ascii="宋体" w:hAnsi="宋体" w:cs="Arial"/>
          <w:sz w:val="28"/>
          <w:szCs w:val="28"/>
        </w:rPr>
        <w:t>现就招标文件作如下澄清</w:t>
      </w:r>
      <w:r>
        <w:rPr>
          <w:rFonts w:hint="eastAsia" w:ascii="宋体" w:hAnsi="宋体" w:cs="Arial"/>
          <w:sz w:val="28"/>
          <w:szCs w:val="28"/>
          <w:lang w:val="en-US" w:eastAsia="zh-CN"/>
        </w:rPr>
        <w:t>说明</w:t>
      </w:r>
      <w:r>
        <w:rPr>
          <w:rFonts w:hint="eastAsia" w:ascii="宋体" w:hAnsi="宋体" w:cs="Arial"/>
          <w:sz w:val="28"/>
          <w:szCs w:val="28"/>
        </w:rPr>
        <w:t>：</w:t>
      </w:r>
    </w:p>
    <w:p>
      <w:pPr>
        <w:ind w:firstLine="560" w:firstLineChars="200"/>
        <w:jc w:val="left"/>
        <w:outlineLvl w:val="0"/>
        <w:rPr>
          <w:rFonts w:hint="default" w:ascii="宋体" w:hAnsi="宋体"/>
          <w:sz w:val="28"/>
          <w:szCs w:val="28"/>
          <w:lang w:val="en-US"/>
        </w:rPr>
      </w:pPr>
      <w:r>
        <w:rPr>
          <w:rFonts w:hint="eastAsia" w:ascii="宋体" w:hAnsi="宋体" w:cs="Arial"/>
          <w:sz w:val="28"/>
          <w:szCs w:val="28"/>
        </w:rPr>
        <w:t>原招标文件中第</w:t>
      </w:r>
      <w:r>
        <w:rPr>
          <w:rFonts w:hint="eastAsia" w:ascii="宋体" w:hAnsi="宋体" w:cs="Arial"/>
          <w:sz w:val="28"/>
          <w:szCs w:val="28"/>
          <w:lang w:val="en-US" w:eastAsia="zh-CN"/>
        </w:rPr>
        <w:t>5</w:t>
      </w:r>
      <w:r>
        <w:rPr>
          <w:rFonts w:hint="eastAsia" w:ascii="宋体" w:hAnsi="宋体" w:cs="Arial"/>
          <w:sz w:val="28"/>
          <w:szCs w:val="28"/>
        </w:rPr>
        <w:t>页“</w:t>
      </w:r>
      <w:r>
        <w:rPr>
          <w:rFonts w:hint="eastAsia" w:ascii="宋体" w:hAnsi="宋体" w:cs="Arial"/>
          <w:sz w:val="28"/>
          <w:szCs w:val="28"/>
          <w:lang w:val="en-US" w:eastAsia="zh-CN"/>
        </w:rPr>
        <w:t>3</w:t>
      </w:r>
      <w:r>
        <w:rPr>
          <w:rFonts w:hint="eastAsia" w:ascii="宋体" w:hAnsi="宋体" w:cs="Arial"/>
          <w:sz w:val="28"/>
          <w:szCs w:val="28"/>
        </w:rPr>
        <w:t>、投标人资格</w:t>
      </w:r>
      <w:r>
        <w:rPr>
          <w:rFonts w:hint="eastAsia" w:ascii="宋体" w:hAnsi="宋体" w:cs="Arial"/>
          <w:sz w:val="28"/>
          <w:szCs w:val="28"/>
          <w:lang w:val="en-US" w:eastAsia="zh-CN"/>
        </w:rPr>
        <w:t>要求</w:t>
      </w:r>
      <w:r>
        <w:rPr>
          <w:rFonts w:hint="eastAsia" w:ascii="宋体" w:hAnsi="宋体" w:cs="Arial"/>
          <w:sz w:val="28"/>
          <w:szCs w:val="28"/>
        </w:rPr>
        <w:t>，</w:t>
      </w:r>
      <w:r>
        <w:rPr>
          <w:rFonts w:hint="eastAsia" w:ascii="宋体" w:hAnsi="宋体" w:cs="Arial"/>
          <w:sz w:val="28"/>
          <w:szCs w:val="28"/>
          <w:lang w:val="en-US" w:eastAsia="zh-CN"/>
        </w:rPr>
        <w:t>3.5</w:t>
      </w:r>
      <w:r>
        <w:rPr>
          <w:rFonts w:hint="eastAsia" w:ascii="宋体" w:hAnsi="宋体"/>
          <w:sz w:val="28"/>
          <w:szCs w:val="28"/>
        </w:rPr>
        <w:t>．</w:t>
      </w:r>
      <w:r>
        <w:rPr>
          <w:rFonts w:hint="eastAsia" w:ascii="宋体" w:hAnsi="宋体"/>
          <w:sz w:val="28"/>
          <w:szCs w:val="28"/>
          <w:lang w:val="en-US" w:eastAsia="zh-CN"/>
        </w:rPr>
        <w:t>业绩</w:t>
      </w:r>
      <w:r>
        <w:rPr>
          <w:rFonts w:hint="eastAsia" w:ascii="宋体" w:hAnsi="宋体"/>
          <w:sz w:val="28"/>
          <w:szCs w:val="28"/>
        </w:rPr>
        <w:t>要求：</w:t>
      </w:r>
      <w:r>
        <w:rPr>
          <w:rFonts w:hint="eastAsia" w:ascii="宋体" w:hAnsi="宋体"/>
          <w:color w:val="000000"/>
          <w:sz w:val="28"/>
          <w:szCs w:val="28"/>
        </w:rPr>
        <w:t>投标人近4年（2016年1月至投标截止时间）至少有1项同类业绩，并附有相关工程合同复印件及招标方或第三方的验收合格的证明文件；</w:t>
      </w:r>
      <w:r>
        <w:rPr>
          <w:rFonts w:hint="eastAsia" w:ascii="宋体" w:hAnsi="宋体"/>
          <w:sz w:val="28"/>
          <w:szCs w:val="28"/>
        </w:rPr>
        <w:t>”</w:t>
      </w:r>
      <w:r>
        <w:rPr>
          <w:rFonts w:hint="eastAsia" w:ascii="宋体" w:hAnsi="宋体"/>
          <w:sz w:val="28"/>
          <w:szCs w:val="28"/>
          <w:lang w:val="en-US" w:eastAsia="zh-CN"/>
        </w:rPr>
        <w:t>中的同类业绩指：涉及将实时数据传输至相关应急处置部门的项目的相关业绩，比如三防、环保、公安、消防、应急、疾控等应急处置</w:t>
      </w:r>
      <w:bookmarkStart w:id="0" w:name="_GoBack"/>
      <w:bookmarkEnd w:id="0"/>
      <w:r>
        <w:rPr>
          <w:rFonts w:hint="eastAsia" w:ascii="宋体" w:hAnsi="宋体"/>
          <w:sz w:val="28"/>
          <w:szCs w:val="28"/>
          <w:lang w:val="en-US" w:eastAsia="zh-CN"/>
        </w:rPr>
        <w:t>部门，特此作澄清说明。</w:t>
      </w:r>
    </w:p>
    <w:p>
      <w:pPr>
        <w:ind w:firstLine="560" w:firstLineChars="200"/>
        <w:rPr>
          <w:rFonts w:hint="eastAsia" w:ascii="宋体" w:hAnsi="宋体"/>
          <w:sz w:val="28"/>
          <w:szCs w:val="28"/>
        </w:rPr>
      </w:pPr>
    </w:p>
    <w:p>
      <w:pPr>
        <w:ind w:firstLine="560" w:firstLineChars="200"/>
        <w:jc w:val="left"/>
        <w:outlineLvl w:val="0"/>
        <w:rPr>
          <w:rFonts w:ascii="宋体" w:hAnsi="宋体" w:cs="Arial"/>
          <w:sz w:val="28"/>
          <w:szCs w:val="28"/>
        </w:rPr>
      </w:pPr>
    </w:p>
    <w:p>
      <w:pPr>
        <w:ind w:firstLine="560" w:firstLineChars="200"/>
        <w:jc w:val="left"/>
        <w:outlineLvl w:val="0"/>
        <w:rPr>
          <w:rFonts w:ascii="宋体" w:hAnsi="宋体"/>
          <w:sz w:val="28"/>
          <w:szCs w:val="28"/>
        </w:rPr>
      </w:pPr>
    </w:p>
    <w:p>
      <w:pPr>
        <w:ind w:firstLine="560" w:firstLineChars="200"/>
        <w:jc w:val="right"/>
        <w:outlineLvl w:val="0"/>
        <w:rPr>
          <w:rFonts w:ascii="宋体" w:hAnsi="宋体"/>
          <w:sz w:val="28"/>
          <w:szCs w:val="28"/>
        </w:rPr>
      </w:pPr>
      <w:r>
        <w:rPr>
          <w:rFonts w:hint="eastAsia" w:ascii="宋体" w:hAnsi="宋体"/>
          <w:sz w:val="28"/>
          <w:szCs w:val="28"/>
        </w:rPr>
        <w:t xml:space="preserve">                          </w:t>
      </w:r>
      <w:r>
        <w:rPr>
          <w:rFonts w:hint="eastAsia" w:ascii="宋体" w:hAnsi="宋体" w:eastAsia="宋体" w:cs="宋体"/>
          <w:b w:val="0"/>
          <w:bCs w:val="0"/>
          <w:color w:val="000000"/>
          <w:sz w:val="28"/>
          <w:szCs w:val="28"/>
        </w:rPr>
        <w:t>梅州市梅雁矿业有限公司</w:t>
      </w:r>
      <w:r>
        <w:rPr>
          <w:rFonts w:hint="eastAsia" w:ascii="宋体" w:hAnsi="宋体"/>
          <w:sz w:val="28"/>
          <w:szCs w:val="28"/>
        </w:rPr>
        <w:t xml:space="preserve">                                20</w:t>
      </w:r>
      <w:r>
        <w:rPr>
          <w:rFonts w:hint="eastAsia" w:ascii="宋体" w:hAnsi="宋体"/>
          <w:sz w:val="28"/>
          <w:szCs w:val="28"/>
          <w:lang w:val="en-US" w:eastAsia="zh-CN"/>
        </w:rPr>
        <w:t>20</w:t>
      </w:r>
      <w:r>
        <w:rPr>
          <w:rFonts w:hint="eastAsia" w:ascii="宋体" w:hAnsi="宋体"/>
          <w:sz w:val="28"/>
          <w:szCs w:val="28"/>
        </w:rPr>
        <w:t>年</w:t>
      </w:r>
      <w:r>
        <w:rPr>
          <w:rFonts w:hint="eastAsia" w:ascii="宋体" w:hAnsi="宋体"/>
          <w:sz w:val="28"/>
          <w:szCs w:val="28"/>
          <w:lang w:val="en-US" w:eastAsia="zh-CN"/>
        </w:rPr>
        <w:t>3</w:t>
      </w:r>
      <w:r>
        <w:rPr>
          <w:rFonts w:hint="eastAsia" w:ascii="宋体" w:hAnsi="宋体"/>
          <w:sz w:val="28"/>
          <w:szCs w:val="28"/>
        </w:rPr>
        <w:t>月</w:t>
      </w:r>
      <w:r>
        <w:rPr>
          <w:rFonts w:hint="eastAsia" w:ascii="宋体" w:hAnsi="宋体"/>
          <w:sz w:val="28"/>
          <w:szCs w:val="28"/>
          <w:lang w:val="en-US" w:eastAsia="zh-CN"/>
        </w:rPr>
        <w:t>28</w:t>
      </w:r>
      <w:r>
        <w:rPr>
          <w:rFonts w:hint="eastAsia" w:ascii="宋体" w:hAnsi="宋体"/>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C82"/>
    <w:rsid w:val="000861F8"/>
    <w:rsid w:val="000B7265"/>
    <w:rsid w:val="00186C82"/>
    <w:rsid w:val="001A7E9F"/>
    <w:rsid w:val="0036488E"/>
    <w:rsid w:val="004870E5"/>
    <w:rsid w:val="004E290E"/>
    <w:rsid w:val="0053688F"/>
    <w:rsid w:val="0057507D"/>
    <w:rsid w:val="005D2E07"/>
    <w:rsid w:val="008D06CD"/>
    <w:rsid w:val="008D3D6E"/>
    <w:rsid w:val="00926C56"/>
    <w:rsid w:val="0099397F"/>
    <w:rsid w:val="00B069DC"/>
    <w:rsid w:val="00DA486B"/>
    <w:rsid w:val="00F2398C"/>
    <w:rsid w:val="24093E40"/>
    <w:rsid w:val="467D7F43"/>
    <w:rsid w:val="640157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69</Words>
  <Characters>399</Characters>
  <Lines>3</Lines>
  <Paragraphs>1</Paragraphs>
  <TotalTime>1</TotalTime>
  <ScaleCrop>false</ScaleCrop>
  <LinksUpToDate>false</LinksUpToDate>
  <CharactersWithSpaces>467</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2019-09-24T01:02:00Z</dcterms:created>
  <dc:creator>Administrator</dc:creator>
  <cp:lastModifiedBy>zgs01</cp:lastModifiedBy>
  <dcterms:modified xsi:type="dcterms:W3CDTF">2020-03-28T14:29:33Z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