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6A" w:rsidRPr="0023150F" w:rsidRDefault="00F1266D">
      <w:pPr>
        <w:jc w:val="center"/>
        <w:rPr>
          <w:rFonts w:ascii="宋体" w:hAnsi="宋体"/>
          <w:sz w:val="32"/>
          <w:szCs w:val="32"/>
        </w:rPr>
      </w:pPr>
      <w:r>
        <w:rPr>
          <w:rFonts w:ascii="宋体" w:hAnsi="宋体" w:hint="eastAsia"/>
          <w:b/>
          <w:sz w:val="32"/>
          <w:szCs w:val="32"/>
        </w:rPr>
        <w:t>长潭水电站</w:t>
      </w:r>
      <w:r w:rsidR="00D557AF">
        <w:rPr>
          <w:rFonts w:ascii="宋体" w:hAnsi="宋体" w:hint="eastAsia"/>
          <w:b/>
          <w:sz w:val="32"/>
          <w:szCs w:val="32"/>
        </w:rPr>
        <w:t>1#</w:t>
      </w:r>
      <w:r>
        <w:rPr>
          <w:rFonts w:ascii="宋体" w:hAnsi="宋体" w:hint="eastAsia"/>
          <w:b/>
          <w:sz w:val="32"/>
          <w:szCs w:val="32"/>
        </w:rPr>
        <w:t>水轮机组改造</w:t>
      </w:r>
      <w:r w:rsidR="00A03682" w:rsidRPr="0023150F">
        <w:rPr>
          <w:rFonts w:ascii="宋体" w:hAnsi="宋体" w:hint="eastAsia"/>
          <w:b/>
          <w:sz w:val="32"/>
          <w:szCs w:val="32"/>
        </w:rPr>
        <w:t>项目邀请招标方案及定标方法</w:t>
      </w:r>
    </w:p>
    <w:p w:rsidR="00AE726A" w:rsidRDefault="007E610C">
      <w:pPr>
        <w:rPr>
          <w:sz w:val="28"/>
          <w:szCs w:val="28"/>
        </w:rPr>
      </w:pPr>
      <w:r>
        <w:rPr>
          <w:rFonts w:hint="eastAsia"/>
          <w:sz w:val="28"/>
          <w:szCs w:val="28"/>
        </w:rPr>
        <w:t>一、投标人资格：</w:t>
      </w:r>
    </w:p>
    <w:p w:rsidR="00AE726A" w:rsidRDefault="007E610C">
      <w:pPr>
        <w:ind w:firstLineChars="200" w:firstLine="560"/>
        <w:rPr>
          <w:sz w:val="28"/>
          <w:szCs w:val="28"/>
        </w:rPr>
      </w:pPr>
      <w:r>
        <w:rPr>
          <w:sz w:val="28"/>
          <w:szCs w:val="28"/>
        </w:rPr>
        <w:t>1</w:t>
      </w:r>
      <w:r>
        <w:rPr>
          <w:sz w:val="28"/>
          <w:szCs w:val="28"/>
        </w:rPr>
        <w:t>、</w:t>
      </w:r>
      <w:r>
        <w:rPr>
          <w:rFonts w:hint="eastAsia"/>
          <w:sz w:val="28"/>
          <w:szCs w:val="28"/>
        </w:rPr>
        <w:t>投标人必须具有独立承担民事责任能力的法人；</w:t>
      </w:r>
    </w:p>
    <w:p w:rsidR="00AE726A" w:rsidRDefault="007E610C">
      <w:pPr>
        <w:ind w:firstLineChars="200" w:firstLine="560"/>
        <w:rPr>
          <w:sz w:val="28"/>
          <w:szCs w:val="28"/>
        </w:rPr>
      </w:pPr>
      <w:r>
        <w:rPr>
          <w:sz w:val="28"/>
          <w:szCs w:val="28"/>
        </w:rPr>
        <w:t>2</w:t>
      </w:r>
      <w:r>
        <w:rPr>
          <w:sz w:val="28"/>
          <w:szCs w:val="28"/>
        </w:rPr>
        <w:t>、</w:t>
      </w:r>
      <w:r w:rsidR="00A9696B">
        <w:rPr>
          <w:sz w:val="28"/>
          <w:szCs w:val="28"/>
        </w:rPr>
        <w:t>投标人必须是</w:t>
      </w:r>
      <w:r w:rsidR="0023150F" w:rsidRPr="0023150F">
        <w:rPr>
          <w:rFonts w:hint="eastAsia"/>
          <w:sz w:val="28"/>
          <w:szCs w:val="28"/>
        </w:rPr>
        <w:t>水轮发电机组设备制造商或具有</w:t>
      </w:r>
      <w:r w:rsidR="0023150F">
        <w:rPr>
          <w:rFonts w:hint="eastAsia"/>
          <w:sz w:val="28"/>
          <w:szCs w:val="28"/>
        </w:rPr>
        <w:t>水轮</w:t>
      </w:r>
      <w:r w:rsidR="0023150F" w:rsidRPr="0023150F">
        <w:rPr>
          <w:rFonts w:hint="eastAsia"/>
          <w:sz w:val="28"/>
          <w:szCs w:val="28"/>
        </w:rPr>
        <w:t>发电机组设备</w:t>
      </w:r>
      <w:r w:rsidR="00F1266D" w:rsidRPr="00F1266D">
        <w:rPr>
          <w:rFonts w:hint="eastAsia"/>
          <w:sz w:val="28"/>
          <w:szCs w:val="28"/>
        </w:rPr>
        <w:t>销售、安装、维修经营范围</w:t>
      </w:r>
      <w:r w:rsidR="001A27D0">
        <w:rPr>
          <w:rFonts w:hint="eastAsia"/>
          <w:sz w:val="28"/>
          <w:szCs w:val="28"/>
        </w:rPr>
        <w:t>或具有</w:t>
      </w:r>
      <w:r w:rsidR="001A27D0" w:rsidRPr="001A27D0">
        <w:rPr>
          <w:rFonts w:hint="eastAsia"/>
          <w:sz w:val="28"/>
          <w:szCs w:val="28"/>
        </w:rPr>
        <w:t>机电安装工程专业承包三级或三级以上</w:t>
      </w:r>
      <w:r w:rsidR="00450600">
        <w:rPr>
          <w:rFonts w:hint="eastAsia"/>
          <w:sz w:val="28"/>
          <w:szCs w:val="28"/>
        </w:rPr>
        <w:t>资质</w:t>
      </w:r>
      <w:r>
        <w:rPr>
          <w:rFonts w:hint="eastAsia"/>
          <w:sz w:val="28"/>
          <w:szCs w:val="28"/>
        </w:rPr>
        <w:t>；</w:t>
      </w:r>
    </w:p>
    <w:p w:rsidR="00AE726A" w:rsidRDefault="007E610C">
      <w:pPr>
        <w:ind w:firstLineChars="200" w:firstLine="560"/>
        <w:rPr>
          <w:sz w:val="28"/>
          <w:szCs w:val="28"/>
        </w:rPr>
      </w:pPr>
      <w:r>
        <w:rPr>
          <w:sz w:val="28"/>
          <w:szCs w:val="28"/>
        </w:rPr>
        <w:t>3</w:t>
      </w:r>
      <w:r>
        <w:rPr>
          <w:sz w:val="28"/>
          <w:szCs w:val="28"/>
        </w:rPr>
        <w:t>、</w:t>
      </w:r>
      <w:r>
        <w:rPr>
          <w:rFonts w:ascii="宋体" w:hAnsi="宋体" w:hint="eastAsia"/>
          <w:sz w:val="28"/>
          <w:szCs w:val="28"/>
        </w:rPr>
        <w:t>具有足够的能力来有效地履行合同。</w:t>
      </w:r>
    </w:p>
    <w:p w:rsidR="00AE726A" w:rsidRDefault="007E610C">
      <w:pPr>
        <w:rPr>
          <w:sz w:val="28"/>
          <w:szCs w:val="28"/>
        </w:rPr>
      </w:pPr>
      <w:r>
        <w:rPr>
          <w:rFonts w:hint="eastAsia"/>
          <w:sz w:val="28"/>
          <w:szCs w:val="28"/>
        </w:rPr>
        <w:t>二、投标人须知：</w:t>
      </w:r>
    </w:p>
    <w:p w:rsidR="00F1266D" w:rsidRPr="00F1266D" w:rsidRDefault="00F1266D" w:rsidP="00F1266D">
      <w:pPr>
        <w:spacing w:line="360" w:lineRule="auto"/>
        <w:ind w:firstLineChars="200" w:firstLine="560"/>
        <w:rPr>
          <w:rFonts w:ascii="宋体" w:hAnsi="宋体"/>
          <w:sz w:val="28"/>
          <w:szCs w:val="28"/>
        </w:rPr>
      </w:pPr>
      <w:r w:rsidRPr="00F1266D">
        <w:rPr>
          <w:rFonts w:ascii="宋体" w:hAnsi="宋体"/>
          <w:sz w:val="28"/>
          <w:szCs w:val="28"/>
        </w:rPr>
        <w:t>1</w:t>
      </w:r>
      <w:r w:rsidRPr="00F1266D">
        <w:rPr>
          <w:rFonts w:ascii="宋体" w:hAnsi="宋体" w:hint="eastAsia"/>
          <w:sz w:val="28"/>
          <w:szCs w:val="28"/>
        </w:rPr>
        <w:t>、投标报名：投标单位需提供营业执照、法人身份证明书、法人授权书</w:t>
      </w:r>
      <w:r w:rsidR="001A27D0">
        <w:rPr>
          <w:rFonts w:ascii="宋体" w:hAnsi="宋体" w:hint="eastAsia"/>
          <w:sz w:val="28"/>
          <w:szCs w:val="28"/>
        </w:rPr>
        <w:t>、</w:t>
      </w:r>
      <w:r w:rsidR="001A27D0" w:rsidRPr="00344D6A">
        <w:rPr>
          <w:rFonts w:ascii="宋体" w:hAnsi="宋体" w:hint="eastAsia"/>
          <w:sz w:val="28"/>
          <w:szCs w:val="28"/>
        </w:rPr>
        <w:t>资质证书（如有）</w:t>
      </w:r>
      <w:r w:rsidRPr="00344D6A">
        <w:rPr>
          <w:rFonts w:ascii="宋体" w:hAnsi="宋体" w:hint="eastAsia"/>
          <w:sz w:val="28"/>
          <w:szCs w:val="28"/>
        </w:rPr>
        <w:t>等证明资料的复印件，并加盖公章在2021年</w:t>
      </w:r>
      <w:r w:rsidR="00542C96" w:rsidRPr="00344D6A">
        <w:rPr>
          <w:rFonts w:ascii="宋体" w:hAnsi="宋体" w:hint="eastAsia"/>
          <w:sz w:val="28"/>
          <w:szCs w:val="28"/>
        </w:rPr>
        <w:t>3</w:t>
      </w:r>
      <w:r w:rsidRPr="00344D6A">
        <w:rPr>
          <w:rFonts w:ascii="宋体" w:hAnsi="宋体" w:hint="eastAsia"/>
          <w:sz w:val="28"/>
          <w:szCs w:val="28"/>
        </w:rPr>
        <w:t>月</w:t>
      </w:r>
      <w:r w:rsidR="001D308C" w:rsidRPr="00344D6A">
        <w:rPr>
          <w:rFonts w:ascii="宋体" w:hAnsi="宋体" w:hint="eastAsia"/>
          <w:sz w:val="28"/>
          <w:szCs w:val="28"/>
        </w:rPr>
        <w:t>1</w:t>
      </w:r>
      <w:r w:rsidR="00A5640D" w:rsidRPr="00344D6A">
        <w:rPr>
          <w:rFonts w:ascii="宋体" w:hAnsi="宋体" w:hint="eastAsia"/>
          <w:sz w:val="28"/>
          <w:szCs w:val="28"/>
        </w:rPr>
        <w:t>6</w:t>
      </w:r>
      <w:r w:rsidRPr="00344D6A">
        <w:rPr>
          <w:rFonts w:ascii="宋体" w:hAnsi="宋体" w:hint="eastAsia"/>
          <w:sz w:val="28"/>
          <w:szCs w:val="28"/>
        </w:rPr>
        <w:t>日10：00前到现场报名，也可将报名资料即营业执照复印件、法人身份证复印件、法人授权书</w:t>
      </w:r>
      <w:r w:rsidR="001A27D0" w:rsidRPr="00344D6A">
        <w:rPr>
          <w:rFonts w:ascii="宋体" w:hAnsi="宋体" w:hint="eastAsia"/>
          <w:sz w:val="28"/>
          <w:szCs w:val="28"/>
        </w:rPr>
        <w:t>、资质证书（如有）</w:t>
      </w:r>
      <w:r w:rsidRPr="00344D6A">
        <w:rPr>
          <w:rFonts w:ascii="宋体" w:hAnsi="宋体" w:hint="eastAsia"/>
          <w:sz w:val="28"/>
          <w:szCs w:val="28"/>
        </w:rPr>
        <w:t>加盖公章后在2021年</w:t>
      </w:r>
      <w:r w:rsidR="00542C96" w:rsidRPr="00344D6A">
        <w:rPr>
          <w:rFonts w:ascii="宋体" w:hAnsi="宋体" w:hint="eastAsia"/>
          <w:sz w:val="28"/>
          <w:szCs w:val="28"/>
        </w:rPr>
        <w:t>3</w:t>
      </w:r>
      <w:r w:rsidRPr="00344D6A">
        <w:rPr>
          <w:rFonts w:ascii="宋体" w:hAnsi="宋体" w:hint="eastAsia"/>
          <w:sz w:val="28"/>
          <w:szCs w:val="28"/>
        </w:rPr>
        <w:t>月</w:t>
      </w:r>
      <w:r w:rsidR="001D308C" w:rsidRPr="00344D6A">
        <w:rPr>
          <w:rFonts w:ascii="宋体" w:hAnsi="宋体" w:hint="eastAsia"/>
          <w:sz w:val="28"/>
          <w:szCs w:val="28"/>
        </w:rPr>
        <w:t>1</w:t>
      </w:r>
      <w:r w:rsidR="00A5640D" w:rsidRPr="00344D6A">
        <w:rPr>
          <w:rFonts w:ascii="宋体" w:hAnsi="宋体" w:hint="eastAsia"/>
          <w:sz w:val="28"/>
          <w:szCs w:val="28"/>
        </w:rPr>
        <w:t>5</w:t>
      </w:r>
      <w:r w:rsidRPr="00344D6A">
        <w:rPr>
          <w:rFonts w:ascii="宋体" w:hAnsi="宋体" w:hint="eastAsia"/>
          <w:sz w:val="28"/>
          <w:szCs w:val="28"/>
        </w:rPr>
        <w:t>日17:00前</w:t>
      </w:r>
      <w:r w:rsidR="00754128" w:rsidRPr="00344D6A">
        <w:rPr>
          <w:rFonts w:ascii="宋体" w:hAnsi="宋体" w:hint="eastAsia"/>
          <w:sz w:val="28"/>
          <w:szCs w:val="28"/>
        </w:rPr>
        <w:t>将扫描件</w:t>
      </w:r>
      <w:r w:rsidRPr="00344D6A">
        <w:rPr>
          <w:rFonts w:ascii="宋体" w:hAnsi="宋体" w:hint="eastAsia"/>
          <w:sz w:val="28"/>
          <w:szCs w:val="28"/>
        </w:rPr>
        <w:t>发至</w:t>
      </w:r>
      <w:r w:rsidRPr="00F1266D">
        <w:rPr>
          <w:rFonts w:ascii="宋体" w:hAnsi="宋体"/>
          <w:sz w:val="28"/>
          <w:szCs w:val="28"/>
        </w:rPr>
        <w:t>meiyanzgs@163.com</w:t>
      </w:r>
      <w:r w:rsidRPr="00F1266D">
        <w:rPr>
          <w:rFonts w:ascii="宋体" w:hAnsi="宋体" w:hint="eastAsia"/>
          <w:sz w:val="28"/>
          <w:szCs w:val="28"/>
        </w:rPr>
        <w:t>报名，联系人：冯小姐</w:t>
      </w:r>
      <w:r w:rsidRPr="00F1266D">
        <w:rPr>
          <w:rFonts w:ascii="宋体" w:hAnsi="宋体"/>
          <w:sz w:val="28"/>
          <w:szCs w:val="28"/>
        </w:rPr>
        <w:t xml:space="preserve"> 曾先生</w:t>
      </w:r>
      <w:r w:rsidRPr="00F1266D">
        <w:rPr>
          <w:rFonts w:ascii="宋体" w:hAnsi="宋体" w:hint="eastAsia"/>
          <w:sz w:val="28"/>
          <w:szCs w:val="28"/>
        </w:rPr>
        <w:t xml:space="preserve"> 联系电话：</w:t>
      </w:r>
      <w:r w:rsidRPr="00F1266D">
        <w:rPr>
          <w:rFonts w:ascii="宋体" w:hAnsi="宋体"/>
          <w:sz w:val="28"/>
          <w:szCs w:val="28"/>
        </w:rPr>
        <w:t>13823841987</w:t>
      </w:r>
      <w:r w:rsidRPr="00F1266D">
        <w:rPr>
          <w:rFonts w:ascii="宋体" w:hAnsi="宋体" w:hint="eastAsia"/>
          <w:sz w:val="28"/>
          <w:szCs w:val="28"/>
        </w:rPr>
        <w:t xml:space="preserve">  13430117707；</w:t>
      </w:r>
    </w:p>
    <w:p w:rsidR="00F1266D" w:rsidRPr="00F1266D" w:rsidRDefault="00F1266D" w:rsidP="00F1266D">
      <w:pPr>
        <w:spacing w:line="360" w:lineRule="auto"/>
        <w:ind w:firstLineChars="200" w:firstLine="560"/>
        <w:rPr>
          <w:rFonts w:ascii="宋体" w:hAnsi="宋体"/>
          <w:sz w:val="28"/>
          <w:szCs w:val="28"/>
        </w:rPr>
      </w:pPr>
      <w:r w:rsidRPr="00F1266D">
        <w:rPr>
          <w:rFonts w:ascii="宋体" w:hAnsi="宋体"/>
          <w:sz w:val="28"/>
          <w:szCs w:val="28"/>
        </w:rPr>
        <w:t>2</w:t>
      </w:r>
      <w:r w:rsidRPr="00F1266D">
        <w:rPr>
          <w:rFonts w:ascii="宋体" w:hAnsi="宋体" w:hint="eastAsia"/>
          <w:sz w:val="28"/>
          <w:szCs w:val="28"/>
        </w:rPr>
        <w:t>、保证金：人民币</w:t>
      </w:r>
      <w:r w:rsidR="00A9696B">
        <w:rPr>
          <w:rFonts w:ascii="宋体" w:hAnsi="宋体" w:hint="eastAsia"/>
          <w:sz w:val="28"/>
          <w:szCs w:val="28"/>
        </w:rPr>
        <w:t>壹万</w:t>
      </w:r>
      <w:r w:rsidRPr="00F1266D">
        <w:rPr>
          <w:rFonts w:ascii="宋体" w:hAnsi="宋体" w:hint="eastAsia"/>
          <w:sz w:val="28"/>
          <w:szCs w:val="28"/>
        </w:rPr>
        <w:t>元整（现金），报名时用信封装好，信封上加盖投标单位的公章，交给工作人员当面清点，定标后中标公司保证金转为履约保证金；未中标的投标人，待开标会结束后退还；</w:t>
      </w:r>
    </w:p>
    <w:p w:rsidR="00AE726A" w:rsidRPr="00F1266D" w:rsidRDefault="007E610C" w:rsidP="00F1266D">
      <w:pPr>
        <w:ind w:firstLineChars="200" w:firstLine="560"/>
        <w:rPr>
          <w:rFonts w:ascii="宋体" w:hAnsi="宋体"/>
          <w:sz w:val="28"/>
          <w:szCs w:val="28"/>
        </w:rPr>
      </w:pPr>
      <w:r w:rsidRPr="00F1266D">
        <w:rPr>
          <w:rFonts w:ascii="宋体" w:hAnsi="宋体"/>
          <w:sz w:val="28"/>
          <w:szCs w:val="28"/>
        </w:rPr>
        <w:t>3</w:t>
      </w:r>
      <w:r w:rsidRPr="00F1266D">
        <w:rPr>
          <w:rFonts w:ascii="宋体" w:hAnsi="宋体" w:hint="eastAsia"/>
          <w:sz w:val="28"/>
          <w:szCs w:val="28"/>
        </w:rPr>
        <w:t>、开标时间：开标会定于</w:t>
      </w:r>
      <w:r w:rsidRPr="00344D6A">
        <w:rPr>
          <w:rFonts w:ascii="宋体" w:hAnsi="宋体"/>
          <w:sz w:val="28"/>
          <w:szCs w:val="28"/>
        </w:rPr>
        <w:t>202</w:t>
      </w:r>
      <w:r w:rsidR="00F1266D" w:rsidRPr="00344D6A">
        <w:rPr>
          <w:rFonts w:ascii="宋体" w:hAnsi="宋体" w:hint="eastAsia"/>
          <w:sz w:val="28"/>
          <w:szCs w:val="28"/>
        </w:rPr>
        <w:t>1</w:t>
      </w:r>
      <w:r w:rsidRPr="00344D6A">
        <w:rPr>
          <w:rFonts w:ascii="宋体" w:hAnsi="宋体" w:hint="eastAsia"/>
          <w:sz w:val="28"/>
          <w:szCs w:val="28"/>
        </w:rPr>
        <w:t>年</w:t>
      </w:r>
      <w:r w:rsidR="00542C96" w:rsidRPr="00344D6A">
        <w:rPr>
          <w:rFonts w:ascii="宋体" w:hAnsi="宋体" w:hint="eastAsia"/>
          <w:sz w:val="28"/>
          <w:szCs w:val="28"/>
        </w:rPr>
        <w:t>3</w:t>
      </w:r>
      <w:r w:rsidRPr="00344D6A">
        <w:rPr>
          <w:rFonts w:ascii="宋体" w:hAnsi="宋体" w:hint="eastAsia"/>
          <w:sz w:val="28"/>
          <w:szCs w:val="28"/>
        </w:rPr>
        <w:t>月</w:t>
      </w:r>
      <w:r w:rsidR="001D308C" w:rsidRPr="00344D6A">
        <w:rPr>
          <w:rFonts w:ascii="宋体" w:hAnsi="宋体" w:hint="eastAsia"/>
          <w:sz w:val="28"/>
          <w:szCs w:val="28"/>
        </w:rPr>
        <w:t>1</w:t>
      </w:r>
      <w:r w:rsidR="00A5640D" w:rsidRPr="00344D6A">
        <w:rPr>
          <w:rFonts w:ascii="宋体" w:hAnsi="宋体" w:hint="eastAsia"/>
          <w:sz w:val="28"/>
          <w:szCs w:val="28"/>
        </w:rPr>
        <w:t>6</w:t>
      </w:r>
      <w:r w:rsidRPr="00344D6A">
        <w:rPr>
          <w:rFonts w:ascii="宋体" w:hAnsi="宋体" w:hint="eastAsia"/>
          <w:sz w:val="28"/>
          <w:szCs w:val="28"/>
        </w:rPr>
        <w:t>日10:00</w:t>
      </w:r>
      <w:r w:rsidRPr="00F1266D">
        <w:rPr>
          <w:rFonts w:ascii="宋体" w:hAnsi="宋体" w:hint="eastAsia"/>
          <w:sz w:val="28"/>
          <w:szCs w:val="28"/>
        </w:rPr>
        <w:t>在广东梅雁吉祥水电股份有限公司一楼小会议室；</w:t>
      </w:r>
    </w:p>
    <w:p w:rsidR="00AE726A" w:rsidRPr="00F1266D" w:rsidRDefault="007E610C" w:rsidP="00F1266D">
      <w:pPr>
        <w:ind w:firstLineChars="200" w:firstLine="560"/>
        <w:rPr>
          <w:rFonts w:ascii="宋体" w:hAnsi="宋体"/>
          <w:sz w:val="28"/>
          <w:szCs w:val="28"/>
        </w:rPr>
      </w:pPr>
      <w:r w:rsidRPr="00F1266D">
        <w:rPr>
          <w:rFonts w:ascii="宋体" w:hAnsi="宋体"/>
          <w:sz w:val="28"/>
          <w:szCs w:val="28"/>
        </w:rPr>
        <w:t>4</w:t>
      </w:r>
      <w:r w:rsidRPr="00F1266D">
        <w:rPr>
          <w:rFonts w:ascii="宋体" w:hAnsi="宋体" w:hint="eastAsia"/>
          <w:sz w:val="28"/>
          <w:szCs w:val="28"/>
        </w:rPr>
        <w:t>、投标人需按照附表一《</w:t>
      </w:r>
      <w:r w:rsidR="00F1266D" w:rsidRPr="00F1266D">
        <w:rPr>
          <w:rFonts w:ascii="宋体" w:hAnsi="宋体" w:hint="eastAsia"/>
          <w:sz w:val="28"/>
          <w:szCs w:val="28"/>
        </w:rPr>
        <w:t>长潭水电站</w:t>
      </w:r>
      <w:r w:rsidR="00D557AF">
        <w:rPr>
          <w:rFonts w:ascii="宋体" w:hAnsi="宋体" w:hint="eastAsia"/>
          <w:sz w:val="28"/>
          <w:szCs w:val="28"/>
        </w:rPr>
        <w:t>1#</w:t>
      </w:r>
      <w:r w:rsidR="00F1266D" w:rsidRPr="00F1266D">
        <w:rPr>
          <w:rFonts w:ascii="宋体" w:hAnsi="宋体" w:hint="eastAsia"/>
          <w:sz w:val="28"/>
          <w:szCs w:val="28"/>
        </w:rPr>
        <w:t>水轮机组改造项目</w:t>
      </w:r>
      <w:r w:rsidRPr="00F1266D">
        <w:rPr>
          <w:rFonts w:ascii="宋体" w:hAnsi="宋体" w:hint="eastAsia"/>
          <w:sz w:val="28"/>
          <w:szCs w:val="28"/>
        </w:rPr>
        <w:t>需求》完成本项目；</w:t>
      </w:r>
    </w:p>
    <w:p w:rsidR="00AE726A" w:rsidRPr="00F1266D" w:rsidRDefault="007E610C" w:rsidP="00F1266D">
      <w:pPr>
        <w:ind w:firstLineChars="200" w:firstLine="560"/>
        <w:rPr>
          <w:rFonts w:ascii="宋体" w:hAnsi="宋体"/>
          <w:sz w:val="28"/>
          <w:szCs w:val="28"/>
        </w:rPr>
      </w:pPr>
      <w:r w:rsidRPr="00F1266D">
        <w:rPr>
          <w:rFonts w:ascii="宋体" w:hAnsi="宋体"/>
          <w:sz w:val="28"/>
          <w:szCs w:val="28"/>
        </w:rPr>
        <w:t>5</w:t>
      </w:r>
      <w:r w:rsidRPr="00F1266D">
        <w:rPr>
          <w:rFonts w:ascii="宋体" w:hAnsi="宋体" w:hint="eastAsia"/>
          <w:sz w:val="28"/>
          <w:szCs w:val="28"/>
        </w:rPr>
        <w:t>、投标人投标报价按附表二《</w:t>
      </w:r>
      <w:r w:rsidR="00F1266D" w:rsidRPr="00F1266D">
        <w:rPr>
          <w:rFonts w:ascii="宋体" w:hAnsi="宋体" w:hint="eastAsia"/>
          <w:sz w:val="28"/>
          <w:szCs w:val="28"/>
        </w:rPr>
        <w:t>长潭水电站</w:t>
      </w:r>
      <w:r w:rsidR="00D557AF">
        <w:rPr>
          <w:rFonts w:ascii="宋体" w:hAnsi="宋体" w:hint="eastAsia"/>
          <w:sz w:val="28"/>
          <w:szCs w:val="28"/>
        </w:rPr>
        <w:t>1#</w:t>
      </w:r>
      <w:r w:rsidR="00F1266D" w:rsidRPr="00F1266D">
        <w:rPr>
          <w:rFonts w:ascii="宋体" w:hAnsi="宋体" w:hint="eastAsia"/>
          <w:sz w:val="28"/>
          <w:szCs w:val="28"/>
        </w:rPr>
        <w:t>水轮机组改造项目</w:t>
      </w:r>
      <w:r w:rsidRPr="00F1266D">
        <w:rPr>
          <w:rFonts w:ascii="宋体" w:hAnsi="宋体" w:hint="eastAsia"/>
          <w:sz w:val="28"/>
          <w:szCs w:val="28"/>
        </w:rPr>
        <w:t>报价表》填报，投标总价的最高限价为￥27</w:t>
      </w:r>
      <w:r w:rsidR="00A5640D">
        <w:rPr>
          <w:rFonts w:ascii="宋体" w:hAnsi="宋体" w:hint="eastAsia"/>
          <w:sz w:val="28"/>
          <w:szCs w:val="28"/>
        </w:rPr>
        <w:t>.5</w:t>
      </w:r>
      <w:r w:rsidRPr="00F1266D">
        <w:rPr>
          <w:rFonts w:ascii="宋体" w:hAnsi="宋体" w:hint="eastAsia"/>
          <w:sz w:val="28"/>
          <w:szCs w:val="28"/>
        </w:rPr>
        <w:t>万元（不含税），投标总价（不含税）低于最高限价方为有效报价；</w:t>
      </w:r>
    </w:p>
    <w:p w:rsidR="00682746" w:rsidRPr="00682746" w:rsidRDefault="00682746" w:rsidP="00682746">
      <w:pPr>
        <w:ind w:firstLineChars="200" w:firstLine="560"/>
        <w:rPr>
          <w:rFonts w:ascii="宋体" w:hAnsi="宋体"/>
          <w:sz w:val="28"/>
          <w:szCs w:val="28"/>
        </w:rPr>
      </w:pPr>
      <w:r w:rsidRPr="00682746">
        <w:rPr>
          <w:rFonts w:ascii="宋体" w:hAnsi="宋体" w:hint="eastAsia"/>
          <w:sz w:val="28"/>
          <w:szCs w:val="28"/>
        </w:rPr>
        <w:lastRenderedPageBreak/>
        <w:t>6、投标单位按照附表二的报价表（须填写《投标报价表》和《报价明细表》）填报好后，用信封密封并加盖公章后交送招标工作人员；</w:t>
      </w:r>
    </w:p>
    <w:p w:rsidR="00682746" w:rsidRPr="00682746" w:rsidRDefault="00682746" w:rsidP="00682746">
      <w:pPr>
        <w:ind w:firstLineChars="200" w:firstLine="560"/>
        <w:rPr>
          <w:rFonts w:ascii="宋体" w:hAnsi="宋体"/>
          <w:sz w:val="28"/>
          <w:szCs w:val="28"/>
        </w:rPr>
      </w:pPr>
      <w:r w:rsidRPr="00682746">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三）。</w:t>
      </w:r>
    </w:p>
    <w:p w:rsidR="00AE726A" w:rsidRDefault="007E610C">
      <w:pPr>
        <w:rPr>
          <w:sz w:val="28"/>
          <w:szCs w:val="28"/>
        </w:rPr>
      </w:pPr>
      <w:r>
        <w:rPr>
          <w:rFonts w:hint="eastAsia"/>
          <w:sz w:val="28"/>
          <w:szCs w:val="28"/>
        </w:rPr>
        <w:t>三、评审及定标方法：</w:t>
      </w:r>
    </w:p>
    <w:p w:rsidR="00AE726A" w:rsidRDefault="007E610C">
      <w:pPr>
        <w:ind w:firstLineChars="200" w:firstLine="560"/>
        <w:rPr>
          <w:rFonts w:ascii="宋体"/>
          <w:sz w:val="28"/>
          <w:szCs w:val="28"/>
        </w:rPr>
      </w:pPr>
      <w:r>
        <w:rPr>
          <w:rFonts w:hint="eastAsia"/>
          <w:sz w:val="28"/>
          <w:szCs w:val="28"/>
        </w:rPr>
        <w:t>本次邀请招标采用</w:t>
      </w:r>
      <w:r>
        <w:rPr>
          <w:rFonts w:hint="eastAsia"/>
          <w:b/>
          <w:bCs/>
          <w:sz w:val="28"/>
          <w:szCs w:val="28"/>
        </w:rPr>
        <w:t>最低评标价法，</w:t>
      </w:r>
      <w:r>
        <w:rPr>
          <w:rFonts w:ascii="宋体" w:hAnsi="宋体" w:hint="eastAsia"/>
          <w:sz w:val="28"/>
          <w:szCs w:val="28"/>
        </w:rPr>
        <w:t>投标人按照附表二《</w:t>
      </w:r>
      <w:r w:rsidR="00682746" w:rsidRPr="00F1266D">
        <w:rPr>
          <w:rFonts w:ascii="宋体" w:hAnsi="宋体" w:hint="eastAsia"/>
          <w:sz w:val="28"/>
          <w:szCs w:val="28"/>
        </w:rPr>
        <w:t>长潭水电站</w:t>
      </w:r>
      <w:r w:rsidR="00D557AF">
        <w:rPr>
          <w:rFonts w:ascii="宋体" w:hAnsi="宋体" w:hint="eastAsia"/>
          <w:sz w:val="28"/>
          <w:szCs w:val="28"/>
        </w:rPr>
        <w:t>1#</w:t>
      </w:r>
      <w:r w:rsidR="00682746" w:rsidRPr="00F1266D">
        <w:rPr>
          <w:rFonts w:ascii="宋体" w:hAnsi="宋体" w:hint="eastAsia"/>
          <w:sz w:val="28"/>
          <w:szCs w:val="28"/>
        </w:rPr>
        <w:t>水轮机组改造项目报价表</w:t>
      </w:r>
      <w:r>
        <w:rPr>
          <w:rFonts w:ascii="宋体" w:hAnsi="宋体" w:hint="eastAsia"/>
          <w:sz w:val="28"/>
          <w:szCs w:val="28"/>
        </w:rPr>
        <w:t>》填报，</w:t>
      </w:r>
      <w:r>
        <w:rPr>
          <w:rFonts w:ascii="宋体" w:hAnsi="宋体" w:cs="宋体" w:hint="eastAsia"/>
          <w:sz w:val="28"/>
          <w:szCs w:val="28"/>
          <w:shd w:val="clear" w:color="auto" w:fill="FFFFFF"/>
        </w:rPr>
        <w:t>在满足</w:t>
      </w:r>
      <w:hyperlink r:id="rId9" w:tgtFrame="https://wenda.so.com/q/_blank" w:history="1">
        <w:r>
          <w:rPr>
            <w:rStyle w:val="ad"/>
            <w:rFonts w:ascii="宋体" w:hAnsi="宋体" w:cs="宋体" w:hint="eastAsia"/>
            <w:color w:val="auto"/>
            <w:sz w:val="28"/>
            <w:szCs w:val="28"/>
            <w:u w:val="none"/>
            <w:shd w:val="clear" w:color="auto" w:fill="FFFFFF"/>
          </w:rPr>
          <w:t>招标文件</w:t>
        </w:r>
      </w:hyperlink>
      <w:r>
        <w:rPr>
          <w:rFonts w:ascii="宋体" w:hAnsi="宋体" w:cs="宋体" w:hint="eastAsia"/>
          <w:sz w:val="28"/>
          <w:szCs w:val="28"/>
          <w:shd w:val="clear" w:color="auto" w:fill="FFFFFF"/>
        </w:rPr>
        <w:t>实质性要求</w:t>
      </w:r>
      <w:hyperlink r:id="rId10" w:tgtFrame="https://wenda.so.com/q/_blank" w:history="1">
        <w:r>
          <w:rPr>
            <w:rStyle w:val="ad"/>
            <w:rFonts w:ascii="宋体" w:hAnsi="宋体" w:cs="宋体" w:hint="eastAsia"/>
            <w:color w:val="auto"/>
            <w:sz w:val="28"/>
            <w:szCs w:val="28"/>
            <w:u w:val="none"/>
            <w:shd w:val="clear" w:color="auto" w:fill="FFFFFF"/>
          </w:rPr>
          <w:t>前提</w:t>
        </w:r>
      </w:hyperlink>
      <w:r>
        <w:rPr>
          <w:rFonts w:ascii="宋体" w:hAnsi="宋体" w:cs="宋体" w:hint="eastAsia"/>
          <w:sz w:val="28"/>
          <w:szCs w:val="28"/>
          <w:shd w:val="clear" w:color="auto" w:fill="FFFFFF"/>
        </w:rPr>
        <w:t>下，</w:t>
      </w:r>
      <w:r>
        <w:rPr>
          <w:rFonts w:ascii="Arial" w:hAnsi="Arial" w:cs="Arial" w:hint="eastAsia"/>
          <w:sz w:val="28"/>
          <w:szCs w:val="28"/>
          <w:shd w:val="clear" w:color="auto" w:fill="FFFFFF"/>
        </w:rPr>
        <w:t>按不含税报价从低到高进行排序，</w:t>
      </w:r>
      <w:r>
        <w:rPr>
          <w:rFonts w:ascii="宋体" w:hAnsi="宋体" w:cs="宋体" w:hint="eastAsia"/>
          <w:sz w:val="28"/>
          <w:szCs w:val="28"/>
          <w:shd w:val="clear" w:color="auto" w:fill="FFFFFF"/>
        </w:rPr>
        <w:t>最低报价</w:t>
      </w:r>
      <w:r>
        <w:rPr>
          <w:rFonts w:ascii="Arial" w:hAnsi="Arial" w:cs="Arial" w:hint="eastAsia"/>
          <w:sz w:val="28"/>
          <w:szCs w:val="28"/>
          <w:shd w:val="clear" w:color="auto" w:fill="FFFFFF"/>
        </w:rPr>
        <w:t>（不含税）</w:t>
      </w:r>
      <w:r>
        <w:rPr>
          <w:rFonts w:ascii="宋体" w:hAnsi="宋体" w:cs="宋体" w:hint="eastAsia"/>
          <w:sz w:val="28"/>
          <w:szCs w:val="28"/>
          <w:shd w:val="clear" w:color="auto" w:fill="FFFFFF"/>
        </w:rPr>
        <w:t>的</w:t>
      </w:r>
      <w:hyperlink r:id="rId11" w:tgtFrame="https://wenda.so.com/q/_blank" w:history="1">
        <w:r>
          <w:rPr>
            <w:rStyle w:val="ad"/>
            <w:rFonts w:ascii="宋体" w:hAnsi="宋体" w:cs="宋体" w:hint="eastAsia"/>
            <w:color w:val="auto"/>
            <w:sz w:val="28"/>
            <w:szCs w:val="28"/>
            <w:u w:val="none"/>
            <w:shd w:val="clear" w:color="auto" w:fill="FFFFFF"/>
          </w:rPr>
          <w:t>投标人</w:t>
        </w:r>
      </w:hyperlink>
      <w:r>
        <w:rPr>
          <w:rFonts w:ascii="Arial" w:hAnsi="Arial" w:cs="Arial" w:hint="eastAsia"/>
          <w:sz w:val="28"/>
          <w:szCs w:val="28"/>
          <w:shd w:val="clear" w:color="auto" w:fill="FFFFFF"/>
        </w:rPr>
        <w:t>得分最高，以此类推，</w:t>
      </w:r>
      <w:r>
        <w:rPr>
          <w:rFonts w:ascii="宋体" w:hAnsi="宋体" w:hint="eastAsia"/>
          <w:sz w:val="28"/>
          <w:szCs w:val="28"/>
        </w:rPr>
        <w:t>投标总价（不含税）最低者</w:t>
      </w:r>
      <w:r>
        <w:rPr>
          <w:rFonts w:ascii="宋体" w:hAnsi="宋体" w:cs="宋体" w:hint="eastAsia"/>
          <w:sz w:val="28"/>
          <w:szCs w:val="28"/>
          <w:shd w:val="clear" w:color="auto" w:fill="FFFFFF"/>
        </w:rPr>
        <w:t>作为</w:t>
      </w:r>
      <w:r>
        <w:rPr>
          <w:rFonts w:ascii="Arial" w:hAnsi="Arial" w:cs="Arial" w:hint="eastAsia"/>
          <w:sz w:val="28"/>
          <w:szCs w:val="28"/>
          <w:shd w:val="clear" w:color="auto" w:fill="FFFFFF"/>
        </w:rPr>
        <w:t>第一</w:t>
      </w:r>
      <w:hyperlink r:id="rId12" w:tgtFrame="https://wenda.so.com/q/_blank" w:history="1">
        <w:r>
          <w:rPr>
            <w:rStyle w:val="ad"/>
            <w:rFonts w:ascii="宋体" w:hAnsi="宋体" w:cs="宋体" w:hint="eastAsia"/>
            <w:color w:val="auto"/>
            <w:sz w:val="28"/>
            <w:szCs w:val="28"/>
            <w:u w:val="none"/>
            <w:shd w:val="clear" w:color="auto" w:fill="FFFFFF"/>
          </w:rPr>
          <w:t>中标候选</w:t>
        </w:r>
        <w:r>
          <w:rPr>
            <w:rStyle w:val="ad"/>
            <w:rFonts w:ascii="Arial" w:hAnsi="Arial" w:cs="Arial" w:hint="eastAsia"/>
            <w:color w:val="auto"/>
            <w:sz w:val="28"/>
            <w:szCs w:val="28"/>
            <w:u w:val="none"/>
            <w:shd w:val="clear" w:color="auto" w:fill="FFFFFF"/>
          </w:rPr>
          <w:t>人</w:t>
        </w:r>
      </w:hyperlink>
      <w:r>
        <w:rPr>
          <w:rFonts w:ascii="Arial" w:hAnsi="Arial" w:cs="Arial" w:hint="eastAsia"/>
          <w:sz w:val="28"/>
          <w:szCs w:val="28"/>
          <w:shd w:val="clear" w:color="auto" w:fill="FFFFFF"/>
        </w:rPr>
        <w:t>，</w:t>
      </w:r>
      <w:r>
        <w:rPr>
          <w:rFonts w:ascii="宋体" w:hAnsi="宋体" w:cs="宋体" w:hint="eastAsia"/>
          <w:sz w:val="28"/>
          <w:szCs w:val="28"/>
        </w:rPr>
        <w:t>报价相同者，抽签决定中标候选人的排序</w:t>
      </w:r>
      <w:r>
        <w:rPr>
          <w:rFonts w:ascii="宋体" w:hAnsi="宋体" w:hint="eastAsia"/>
          <w:sz w:val="28"/>
          <w:szCs w:val="28"/>
        </w:rPr>
        <w:t>。表中的报价，按照：各类单价报价×数量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AE726A" w:rsidRDefault="007E610C">
      <w:pPr>
        <w:rPr>
          <w:rFonts w:ascii="宋体"/>
          <w:sz w:val="28"/>
          <w:szCs w:val="28"/>
        </w:rPr>
      </w:pPr>
      <w:r>
        <w:rPr>
          <w:rFonts w:ascii="宋体" w:hAnsi="宋体" w:hint="eastAsia"/>
          <w:sz w:val="28"/>
          <w:szCs w:val="28"/>
        </w:rPr>
        <w:t>四、合同签订及工期：</w:t>
      </w:r>
    </w:p>
    <w:p w:rsidR="00AE726A" w:rsidRDefault="007E610C">
      <w:pPr>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AE726A" w:rsidRDefault="007E610C">
      <w:pPr>
        <w:ind w:firstLineChars="200" w:firstLine="560"/>
        <w:jc w:val="left"/>
        <w:rPr>
          <w:rFonts w:ascii="宋体"/>
          <w:sz w:val="28"/>
          <w:szCs w:val="28"/>
        </w:rPr>
      </w:pPr>
      <w:r>
        <w:rPr>
          <w:rFonts w:ascii="宋体" w:hAnsi="宋体"/>
          <w:sz w:val="28"/>
          <w:szCs w:val="28"/>
        </w:rPr>
        <w:t>2</w:t>
      </w:r>
      <w:r w:rsidR="00682746">
        <w:rPr>
          <w:rFonts w:ascii="宋体" w:hAnsi="宋体" w:hint="eastAsia"/>
          <w:sz w:val="28"/>
          <w:szCs w:val="28"/>
        </w:rPr>
        <w:t>、合同工期：签订合同后，</w:t>
      </w:r>
      <w:r w:rsidR="00F21F95">
        <w:rPr>
          <w:rFonts w:ascii="宋体" w:hAnsi="宋体" w:hint="eastAsia"/>
          <w:sz w:val="28"/>
          <w:szCs w:val="28"/>
        </w:rPr>
        <w:t>90</w:t>
      </w:r>
      <w:r w:rsidR="00682746">
        <w:rPr>
          <w:rFonts w:ascii="宋体" w:hAnsi="宋体" w:hint="eastAsia"/>
          <w:sz w:val="28"/>
          <w:szCs w:val="28"/>
        </w:rPr>
        <w:t>天内完工</w:t>
      </w:r>
      <w:r>
        <w:rPr>
          <w:rFonts w:ascii="宋体" w:hAnsi="宋体" w:hint="eastAsia"/>
          <w:sz w:val="28"/>
          <w:szCs w:val="28"/>
        </w:rPr>
        <w:t>。</w:t>
      </w:r>
    </w:p>
    <w:p w:rsidR="00AE726A" w:rsidRDefault="007E610C">
      <w:pPr>
        <w:jc w:val="left"/>
        <w:rPr>
          <w:rFonts w:ascii="宋体"/>
          <w:sz w:val="28"/>
          <w:szCs w:val="28"/>
        </w:rPr>
      </w:pPr>
      <w:r>
        <w:rPr>
          <w:rFonts w:ascii="宋体" w:hAnsi="宋体" w:hint="eastAsia"/>
          <w:sz w:val="28"/>
          <w:szCs w:val="28"/>
        </w:rPr>
        <w:t>五、合同费用支付及结算：</w:t>
      </w:r>
    </w:p>
    <w:p w:rsidR="00AE726A" w:rsidRDefault="002D7CB2" w:rsidP="00D557AF">
      <w:pPr>
        <w:spacing w:line="400" w:lineRule="exact"/>
        <w:ind w:firstLineChars="200" w:firstLine="560"/>
        <w:jc w:val="left"/>
        <w:rPr>
          <w:rFonts w:ascii="宋体"/>
          <w:sz w:val="28"/>
          <w:szCs w:val="28"/>
        </w:rPr>
      </w:pPr>
      <w:r>
        <w:rPr>
          <w:rFonts w:ascii="宋体" w:hAnsi="宋体"/>
          <w:sz w:val="28"/>
          <w:szCs w:val="28"/>
        </w:rPr>
        <w:t>1、</w:t>
      </w:r>
      <w:r w:rsidR="007E610C">
        <w:rPr>
          <w:rFonts w:ascii="宋体" w:hAnsi="宋体" w:hint="eastAsia"/>
          <w:sz w:val="28"/>
          <w:szCs w:val="28"/>
        </w:rPr>
        <w:t>合同签订后</w:t>
      </w:r>
      <w:r w:rsidR="007E610C">
        <w:rPr>
          <w:rFonts w:ascii="宋体" w:hAnsi="宋体"/>
          <w:sz w:val="28"/>
          <w:szCs w:val="28"/>
        </w:rPr>
        <w:t>10</w:t>
      </w:r>
      <w:r w:rsidR="007E610C">
        <w:rPr>
          <w:rFonts w:ascii="宋体" w:hAnsi="宋体" w:hint="eastAsia"/>
          <w:sz w:val="28"/>
          <w:szCs w:val="28"/>
        </w:rPr>
        <w:t>个工作日内预付</w:t>
      </w:r>
      <w:r w:rsidR="007E610C">
        <w:rPr>
          <w:rFonts w:ascii="宋体" w:hAnsi="宋体"/>
          <w:sz w:val="28"/>
          <w:szCs w:val="28"/>
        </w:rPr>
        <w:t>30%</w:t>
      </w:r>
      <w:r w:rsidR="007E610C">
        <w:rPr>
          <w:rFonts w:ascii="宋体" w:hAnsi="宋体" w:hint="eastAsia"/>
          <w:sz w:val="28"/>
          <w:szCs w:val="28"/>
        </w:rPr>
        <w:t>的合同款；</w:t>
      </w:r>
    </w:p>
    <w:p w:rsidR="00AE726A" w:rsidRDefault="00F44AF0" w:rsidP="00D557AF">
      <w:pPr>
        <w:spacing w:line="400" w:lineRule="exact"/>
        <w:ind w:firstLineChars="200" w:firstLine="560"/>
        <w:jc w:val="left"/>
        <w:rPr>
          <w:rFonts w:ascii="宋体"/>
          <w:sz w:val="28"/>
          <w:szCs w:val="28"/>
        </w:rPr>
      </w:pPr>
      <w:r>
        <w:rPr>
          <w:rFonts w:ascii="宋体" w:hAnsi="宋体"/>
          <w:sz w:val="28"/>
          <w:szCs w:val="28"/>
        </w:rPr>
        <w:t>2</w:t>
      </w:r>
      <w:r w:rsidR="002D7CB2">
        <w:rPr>
          <w:rFonts w:ascii="宋体" w:hAnsi="宋体"/>
          <w:sz w:val="28"/>
          <w:szCs w:val="28"/>
        </w:rPr>
        <w:t>、</w:t>
      </w:r>
      <w:r w:rsidR="007E610C">
        <w:rPr>
          <w:rFonts w:ascii="宋体" w:hAnsi="宋体" w:hint="eastAsia"/>
          <w:sz w:val="28"/>
          <w:szCs w:val="28"/>
        </w:rPr>
        <w:t>工程完工验收合格并结算后</w:t>
      </w:r>
      <w:r w:rsidR="007E610C">
        <w:rPr>
          <w:rFonts w:ascii="宋体" w:hAnsi="宋体"/>
          <w:sz w:val="28"/>
          <w:szCs w:val="28"/>
        </w:rPr>
        <w:t>10</w:t>
      </w:r>
      <w:r w:rsidR="007E610C">
        <w:rPr>
          <w:rFonts w:ascii="宋体" w:hAnsi="宋体" w:hint="eastAsia"/>
          <w:sz w:val="28"/>
          <w:szCs w:val="28"/>
        </w:rPr>
        <w:t>个工作日内支付合同结算款至</w:t>
      </w:r>
      <w:r w:rsidR="007E610C">
        <w:rPr>
          <w:rFonts w:ascii="宋体" w:hAnsi="宋体"/>
          <w:sz w:val="28"/>
          <w:szCs w:val="28"/>
        </w:rPr>
        <w:t>95%</w:t>
      </w:r>
      <w:r w:rsidR="00A9696B">
        <w:rPr>
          <w:rFonts w:ascii="宋体" w:hAnsi="宋体" w:hint="eastAsia"/>
          <w:sz w:val="28"/>
          <w:szCs w:val="28"/>
        </w:rPr>
        <w:t>及履约保证金；</w:t>
      </w:r>
    </w:p>
    <w:p w:rsidR="00682746" w:rsidRDefault="007E610C" w:rsidP="00D557AF">
      <w:pPr>
        <w:spacing w:line="400" w:lineRule="exact"/>
        <w:ind w:firstLineChars="200" w:firstLine="560"/>
        <w:jc w:val="left"/>
        <w:rPr>
          <w:rFonts w:ascii="宋体" w:hAnsi="宋体"/>
          <w:sz w:val="28"/>
          <w:szCs w:val="28"/>
        </w:rPr>
      </w:pPr>
      <w:r>
        <w:rPr>
          <w:rFonts w:ascii="宋体" w:hAnsi="宋体"/>
          <w:sz w:val="28"/>
          <w:szCs w:val="28"/>
        </w:rPr>
        <w:t>3</w:t>
      </w:r>
      <w:r w:rsidR="002D7CB2">
        <w:rPr>
          <w:rFonts w:ascii="宋体" w:hAnsi="宋体"/>
          <w:sz w:val="28"/>
          <w:szCs w:val="28"/>
        </w:rPr>
        <w:t>、</w:t>
      </w:r>
      <w:bookmarkStart w:id="0" w:name="_GoBack"/>
      <w:bookmarkEnd w:id="0"/>
      <w:r>
        <w:rPr>
          <w:rFonts w:ascii="宋体" w:hAnsi="宋体" w:hint="eastAsia"/>
          <w:sz w:val="28"/>
          <w:szCs w:val="28"/>
        </w:rPr>
        <w:t>工程结算款的</w:t>
      </w:r>
      <w:r>
        <w:rPr>
          <w:rFonts w:ascii="宋体" w:hAnsi="宋体"/>
          <w:sz w:val="28"/>
          <w:szCs w:val="28"/>
        </w:rPr>
        <w:t>5%</w:t>
      </w:r>
      <w:r>
        <w:rPr>
          <w:rFonts w:ascii="宋体" w:hAnsi="宋体" w:hint="eastAsia"/>
          <w:sz w:val="28"/>
          <w:szCs w:val="28"/>
        </w:rPr>
        <w:t>作为质保金，本工程验收结算后一年内没有发生质量问题，次月内支付。</w:t>
      </w:r>
    </w:p>
    <w:p w:rsidR="00AE726A" w:rsidRPr="00682746" w:rsidRDefault="007E610C" w:rsidP="00682746">
      <w:pPr>
        <w:ind w:leftChars="268" w:left="1403" w:hangingChars="300" w:hanging="840"/>
        <w:jc w:val="right"/>
        <w:rPr>
          <w:rFonts w:ascii="宋体"/>
          <w:sz w:val="28"/>
          <w:szCs w:val="28"/>
        </w:rPr>
      </w:pPr>
      <w:r w:rsidRPr="00682746">
        <w:rPr>
          <w:rFonts w:ascii="宋体" w:hAnsi="宋体" w:hint="eastAsia"/>
          <w:sz w:val="28"/>
          <w:szCs w:val="28"/>
        </w:rPr>
        <w:t>梅州市梅县区新城供水有限公司</w:t>
      </w:r>
      <w:r w:rsidRPr="00682746">
        <w:rPr>
          <w:rFonts w:hint="eastAsia"/>
          <w:sz w:val="28"/>
          <w:szCs w:val="28"/>
        </w:rPr>
        <w:t xml:space="preserve">                                                            </w:t>
      </w:r>
      <w:r w:rsidR="00682746" w:rsidRPr="00682746">
        <w:rPr>
          <w:rFonts w:hint="eastAsia"/>
          <w:sz w:val="28"/>
          <w:szCs w:val="28"/>
        </w:rPr>
        <w:t xml:space="preserve">         </w:t>
      </w:r>
      <w:r w:rsidRPr="00682746">
        <w:rPr>
          <w:rFonts w:ascii="宋体" w:hAnsi="宋体"/>
          <w:sz w:val="28"/>
          <w:szCs w:val="28"/>
        </w:rPr>
        <w:t>202</w:t>
      </w:r>
      <w:r w:rsidR="00682746">
        <w:rPr>
          <w:rFonts w:ascii="宋体" w:hAnsi="宋体" w:hint="eastAsia"/>
          <w:sz w:val="28"/>
          <w:szCs w:val="28"/>
        </w:rPr>
        <w:t>1</w:t>
      </w:r>
      <w:r w:rsidRPr="00682746">
        <w:rPr>
          <w:rFonts w:ascii="宋体" w:hAnsi="宋体" w:hint="eastAsia"/>
          <w:sz w:val="28"/>
          <w:szCs w:val="28"/>
        </w:rPr>
        <w:t>年</w:t>
      </w:r>
      <w:r w:rsidR="00A5640D">
        <w:rPr>
          <w:rFonts w:ascii="宋体" w:hAnsi="宋体" w:hint="eastAsia"/>
          <w:sz w:val="28"/>
          <w:szCs w:val="28"/>
        </w:rPr>
        <w:t>3</w:t>
      </w:r>
      <w:r w:rsidRPr="00682746">
        <w:rPr>
          <w:rFonts w:ascii="宋体" w:hAnsi="宋体" w:hint="eastAsia"/>
          <w:sz w:val="28"/>
          <w:szCs w:val="28"/>
        </w:rPr>
        <w:t>月</w:t>
      </w:r>
      <w:r w:rsidR="00B1412A">
        <w:rPr>
          <w:rFonts w:ascii="宋体" w:hAnsi="宋体" w:hint="eastAsia"/>
          <w:sz w:val="28"/>
          <w:szCs w:val="28"/>
        </w:rPr>
        <w:t>10</w:t>
      </w:r>
      <w:r w:rsidRPr="00682746">
        <w:rPr>
          <w:rFonts w:ascii="宋体" w:hAnsi="宋体" w:hint="eastAsia"/>
          <w:sz w:val="28"/>
          <w:szCs w:val="28"/>
        </w:rPr>
        <w:t>日</w:t>
      </w:r>
      <w:r w:rsidRPr="00682746">
        <w:rPr>
          <w:rFonts w:ascii="宋体" w:hAnsi="宋体"/>
          <w:sz w:val="28"/>
          <w:szCs w:val="28"/>
        </w:rPr>
        <w:t xml:space="preserve">                                                                        </w:t>
      </w:r>
      <w:r w:rsidRPr="00682746">
        <w:rPr>
          <w:sz w:val="28"/>
          <w:szCs w:val="28"/>
        </w:rPr>
        <w:t xml:space="preserve">                                         </w:t>
      </w:r>
      <w:r w:rsidRPr="00682746">
        <w:rPr>
          <w:rFonts w:ascii="宋体"/>
          <w:sz w:val="28"/>
          <w:szCs w:val="28"/>
        </w:rPr>
        <w:br w:type="page"/>
      </w:r>
    </w:p>
    <w:p w:rsidR="00AE726A" w:rsidRDefault="007E610C" w:rsidP="00682746">
      <w:pPr>
        <w:rPr>
          <w:rFonts w:ascii="宋体" w:hAnsi="宋体"/>
          <w:b/>
          <w:sz w:val="30"/>
          <w:szCs w:val="30"/>
        </w:rPr>
      </w:pPr>
      <w:r>
        <w:rPr>
          <w:rFonts w:hint="eastAsia"/>
          <w:b/>
          <w:sz w:val="30"/>
          <w:szCs w:val="30"/>
        </w:rPr>
        <w:lastRenderedPageBreak/>
        <w:t>附表一：</w:t>
      </w:r>
      <w:r w:rsidR="00682746" w:rsidRPr="00682746">
        <w:rPr>
          <w:rFonts w:hint="eastAsia"/>
          <w:b/>
          <w:sz w:val="30"/>
          <w:szCs w:val="30"/>
        </w:rPr>
        <w:t>长潭水电站</w:t>
      </w:r>
      <w:r w:rsidR="00D557AF">
        <w:rPr>
          <w:rFonts w:hint="eastAsia"/>
          <w:b/>
          <w:sz w:val="30"/>
          <w:szCs w:val="30"/>
        </w:rPr>
        <w:t>1#</w:t>
      </w:r>
      <w:r w:rsidR="00682746" w:rsidRPr="00682746">
        <w:rPr>
          <w:rFonts w:hint="eastAsia"/>
          <w:b/>
          <w:sz w:val="30"/>
          <w:szCs w:val="30"/>
        </w:rPr>
        <w:t>水轮机组改造项目需求</w:t>
      </w:r>
    </w:p>
    <w:p w:rsidR="00682746" w:rsidRPr="00682746" w:rsidRDefault="00682746">
      <w:pPr>
        <w:spacing w:line="360" w:lineRule="auto"/>
        <w:rPr>
          <w:rFonts w:ascii="宋体" w:hAnsi="宋体" w:cstheme="majorEastAsia"/>
          <w:b/>
          <w:sz w:val="24"/>
          <w:szCs w:val="24"/>
        </w:rPr>
      </w:pPr>
      <w:r w:rsidRPr="00682746">
        <w:rPr>
          <w:rFonts w:ascii="宋体" w:hAnsi="宋体" w:cstheme="majorEastAsia" w:hint="eastAsia"/>
          <w:b/>
          <w:sz w:val="24"/>
          <w:szCs w:val="24"/>
        </w:rPr>
        <w:t>一、项目需求</w:t>
      </w:r>
    </w:p>
    <w:p w:rsidR="00AE726A" w:rsidRPr="00682746" w:rsidRDefault="007E610C">
      <w:pPr>
        <w:spacing w:line="360" w:lineRule="auto"/>
        <w:rPr>
          <w:rFonts w:ascii="宋体" w:hAnsi="宋体" w:cstheme="majorEastAsia"/>
          <w:b/>
          <w:sz w:val="24"/>
          <w:szCs w:val="24"/>
        </w:rPr>
      </w:pPr>
      <w:r w:rsidRPr="00682746">
        <w:rPr>
          <w:rFonts w:ascii="宋体" w:hAnsi="宋体" w:cstheme="majorEastAsia" w:hint="eastAsia"/>
          <w:b/>
          <w:sz w:val="24"/>
          <w:szCs w:val="24"/>
        </w:rPr>
        <w:t>1、组织需求</w:t>
      </w:r>
    </w:p>
    <w:p w:rsidR="00AE726A" w:rsidRPr="00EC0F94" w:rsidRDefault="007E610C">
      <w:pPr>
        <w:spacing w:line="360" w:lineRule="auto"/>
        <w:ind w:firstLineChars="200" w:firstLine="480"/>
        <w:rPr>
          <w:rFonts w:ascii="宋体" w:hAnsi="宋体" w:cstheme="majorEastAsia"/>
          <w:sz w:val="24"/>
          <w:szCs w:val="24"/>
        </w:rPr>
      </w:pPr>
      <w:r w:rsidRPr="00EC0F94">
        <w:rPr>
          <w:rFonts w:ascii="宋体" w:hAnsi="宋体" w:cstheme="majorEastAsia" w:hint="eastAsia"/>
          <w:sz w:val="24"/>
          <w:szCs w:val="24"/>
        </w:rPr>
        <w:t>1.1</w:t>
      </w:r>
      <w:r w:rsidR="00682746" w:rsidRPr="00EC0F94">
        <w:rPr>
          <w:rFonts w:ascii="宋体" w:hAnsi="宋体" w:cstheme="majorEastAsia" w:hint="eastAsia"/>
          <w:sz w:val="24"/>
          <w:szCs w:val="24"/>
        </w:rPr>
        <w:t>长潭水电站</w:t>
      </w:r>
      <w:r w:rsidRPr="00EC0F94">
        <w:rPr>
          <w:rFonts w:ascii="宋体" w:hAnsi="宋体" w:cstheme="majorEastAsia" w:hint="eastAsia"/>
          <w:sz w:val="24"/>
          <w:szCs w:val="24"/>
        </w:rPr>
        <w:t>负责施工质量监护及协调相关工作。</w:t>
      </w:r>
    </w:p>
    <w:p w:rsidR="00AE726A" w:rsidRPr="00EC0F94" w:rsidRDefault="007E610C">
      <w:pPr>
        <w:spacing w:line="360" w:lineRule="auto"/>
        <w:ind w:firstLineChars="200" w:firstLine="480"/>
        <w:rPr>
          <w:rFonts w:ascii="宋体" w:hAnsi="宋体" w:cstheme="majorEastAsia"/>
          <w:sz w:val="24"/>
          <w:szCs w:val="24"/>
        </w:rPr>
      </w:pPr>
      <w:r w:rsidRPr="00EC0F94">
        <w:rPr>
          <w:rFonts w:ascii="宋体" w:hAnsi="宋体" w:cstheme="majorEastAsia" w:hint="eastAsia"/>
          <w:sz w:val="24"/>
          <w:szCs w:val="24"/>
        </w:rPr>
        <w:t>1.2严格按有关《安全生产条例》施工，特殊工种需持证上岗。</w:t>
      </w:r>
    </w:p>
    <w:p w:rsidR="00AE726A" w:rsidRPr="00EC0F94" w:rsidRDefault="007E610C">
      <w:pPr>
        <w:spacing w:line="360" w:lineRule="auto"/>
        <w:ind w:firstLineChars="200" w:firstLine="480"/>
        <w:rPr>
          <w:rFonts w:ascii="宋体" w:hAnsi="宋体" w:cstheme="majorEastAsia"/>
          <w:sz w:val="24"/>
          <w:szCs w:val="24"/>
        </w:rPr>
      </w:pPr>
      <w:r w:rsidRPr="00EC0F94">
        <w:rPr>
          <w:rFonts w:ascii="宋体" w:hAnsi="宋体" w:cstheme="majorEastAsia" w:hint="eastAsia"/>
          <w:sz w:val="24"/>
          <w:szCs w:val="24"/>
        </w:rPr>
        <w:t>1.3注重安全、提高质量意识，上下工序按要求进行。</w:t>
      </w:r>
    </w:p>
    <w:p w:rsidR="00AE726A" w:rsidRPr="00682746" w:rsidRDefault="007E610C">
      <w:pPr>
        <w:spacing w:line="360" w:lineRule="auto"/>
        <w:rPr>
          <w:rFonts w:ascii="宋体" w:hAnsi="宋体" w:cstheme="majorEastAsia"/>
          <w:b/>
          <w:sz w:val="24"/>
          <w:szCs w:val="24"/>
        </w:rPr>
      </w:pPr>
      <w:r w:rsidRPr="00682746">
        <w:rPr>
          <w:rFonts w:ascii="宋体" w:hAnsi="宋体" w:cstheme="majorEastAsia" w:hint="eastAsia"/>
          <w:b/>
          <w:sz w:val="24"/>
          <w:szCs w:val="24"/>
        </w:rPr>
        <w:t>2、安全需求</w:t>
      </w:r>
    </w:p>
    <w:p w:rsidR="00AE726A" w:rsidRPr="00EC0F94" w:rsidRDefault="007E610C">
      <w:pPr>
        <w:spacing w:line="360" w:lineRule="auto"/>
        <w:ind w:firstLineChars="200" w:firstLine="480"/>
        <w:rPr>
          <w:rFonts w:ascii="宋体" w:hAnsi="宋体" w:cstheme="majorEastAsia"/>
          <w:sz w:val="24"/>
          <w:szCs w:val="24"/>
        </w:rPr>
      </w:pPr>
      <w:r w:rsidRPr="00EC0F94">
        <w:rPr>
          <w:rFonts w:ascii="宋体" w:hAnsi="宋体" w:cstheme="majorEastAsia" w:hint="eastAsia"/>
          <w:sz w:val="24"/>
          <w:szCs w:val="24"/>
        </w:rPr>
        <w:t>2.1施工现场安全设施齐全。</w:t>
      </w:r>
    </w:p>
    <w:p w:rsidR="00AE726A" w:rsidRPr="00EC0F94" w:rsidRDefault="007E610C">
      <w:pPr>
        <w:spacing w:line="360" w:lineRule="auto"/>
        <w:ind w:firstLineChars="200" w:firstLine="480"/>
        <w:rPr>
          <w:rFonts w:ascii="宋体" w:hAnsi="宋体" w:cstheme="majorEastAsia"/>
          <w:sz w:val="24"/>
          <w:szCs w:val="24"/>
        </w:rPr>
      </w:pPr>
      <w:r w:rsidRPr="00EC0F94">
        <w:rPr>
          <w:rFonts w:ascii="宋体" w:hAnsi="宋体" w:cstheme="majorEastAsia" w:hint="eastAsia"/>
          <w:sz w:val="24"/>
          <w:szCs w:val="24"/>
        </w:rPr>
        <w:t>2.2操作人员的劳保护具应配备齐全，特殊工种作业人员要持证上岗。</w:t>
      </w:r>
    </w:p>
    <w:p w:rsidR="00AE726A" w:rsidRPr="00EC0F94" w:rsidRDefault="007E610C">
      <w:pPr>
        <w:spacing w:line="360" w:lineRule="auto"/>
        <w:ind w:firstLineChars="200" w:firstLine="480"/>
        <w:rPr>
          <w:rFonts w:ascii="宋体" w:hAnsi="宋体" w:cstheme="majorEastAsia"/>
          <w:sz w:val="24"/>
          <w:szCs w:val="24"/>
        </w:rPr>
      </w:pPr>
      <w:r w:rsidRPr="00EC0F94">
        <w:rPr>
          <w:rFonts w:ascii="宋体" w:hAnsi="宋体" w:cstheme="majorEastAsia" w:hint="eastAsia"/>
          <w:sz w:val="24"/>
          <w:szCs w:val="24"/>
        </w:rPr>
        <w:t>2.3施工现场用电要规范，主要电源要有漏电或过载保护装置。</w:t>
      </w:r>
    </w:p>
    <w:p w:rsidR="00AE726A" w:rsidRPr="00682746" w:rsidRDefault="007E610C">
      <w:pPr>
        <w:spacing w:line="360" w:lineRule="auto"/>
        <w:rPr>
          <w:rFonts w:ascii="宋体" w:hAnsi="宋体" w:cstheme="majorEastAsia"/>
          <w:b/>
          <w:sz w:val="24"/>
          <w:szCs w:val="24"/>
        </w:rPr>
      </w:pPr>
      <w:r w:rsidRPr="00682746">
        <w:rPr>
          <w:rFonts w:ascii="宋体" w:hAnsi="宋体" w:cstheme="majorEastAsia" w:hint="eastAsia"/>
          <w:b/>
          <w:sz w:val="24"/>
          <w:szCs w:val="24"/>
        </w:rPr>
        <w:t>3、技术需求</w:t>
      </w:r>
    </w:p>
    <w:p w:rsidR="00EC0F94" w:rsidRPr="00EC0F94" w:rsidRDefault="00EC0F94" w:rsidP="00EC0F94">
      <w:pPr>
        <w:ind w:firstLineChars="200" w:firstLine="482"/>
        <w:rPr>
          <w:rFonts w:ascii="宋体" w:hAnsi="宋体"/>
          <w:b/>
          <w:sz w:val="24"/>
          <w:szCs w:val="24"/>
        </w:rPr>
      </w:pPr>
      <w:r w:rsidRPr="00EC0F94">
        <w:rPr>
          <w:rFonts w:ascii="宋体" w:hAnsi="宋体" w:hint="eastAsia"/>
          <w:b/>
          <w:sz w:val="24"/>
          <w:szCs w:val="24"/>
        </w:rPr>
        <w:t>3.1项目技术规格、参数及要求</w:t>
      </w:r>
    </w:p>
    <w:p w:rsidR="00EC0F94" w:rsidRPr="00EC0F94" w:rsidRDefault="00EC0F94" w:rsidP="00EC0F94">
      <w:pPr>
        <w:spacing w:line="360" w:lineRule="auto"/>
        <w:ind w:firstLineChars="200" w:firstLine="480"/>
        <w:rPr>
          <w:rFonts w:ascii="宋体" w:hAnsi="宋体" w:cstheme="majorEastAsia"/>
          <w:sz w:val="24"/>
          <w:szCs w:val="24"/>
        </w:rPr>
      </w:pPr>
      <w:r w:rsidRPr="00EC0F94">
        <w:rPr>
          <w:rFonts w:ascii="宋体" w:hAnsi="宋体" w:cstheme="majorEastAsia" w:hint="eastAsia"/>
          <w:sz w:val="24"/>
          <w:szCs w:val="24"/>
        </w:rPr>
        <w:t>本次项目内容</w:t>
      </w:r>
      <w:r w:rsidR="00C463F2">
        <w:rPr>
          <w:rFonts w:ascii="宋体" w:hAnsi="宋体" w:cstheme="majorEastAsia" w:hint="eastAsia"/>
          <w:sz w:val="24"/>
          <w:szCs w:val="24"/>
        </w:rPr>
        <w:t>为：在原厂房主体结构不变的前提下，将原旧设备更换为新型的水轮</w:t>
      </w:r>
      <w:r w:rsidRPr="00EC0F94">
        <w:rPr>
          <w:rFonts w:ascii="宋体" w:hAnsi="宋体" w:cstheme="majorEastAsia" w:hint="eastAsia"/>
          <w:sz w:val="24"/>
          <w:szCs w:val="24"/>
        </w:rPr>
        <w:t>机组、水力机械辅助设备等，提高水能利用率，增加水电站发电效益。</w:t>
      </w:r>
    </w:p>
    <w:tbl>
      <w:tblPr>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709"/>
        <w:gridCol w:w="651"/>
        <w:gridCol w:w="4710"/>
      </w:tblGrid>
      <w:tr w:rsidR="00EC0F94" w:rsidRPr="00170A34" w:rsidTr="00F92112">
        <w:trPr>
          <w:trHeight w:val="525"/>
          <w:jc w:val="center"/>
        </w:trPr>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序号</w:t>
            </w:r>
          </w:p>
        </w:tc>
        <w:tc>
          <w:tcPr>
            <w:tcW w:w="2410" w:type="dxa"/>
            <w:vAlign w:val="center"/>
          </w:tcPr>
          <w:p w:rsidR="00EC0F94" w:rsidRPr="00170A34" w:rsidRDefault="00EC0F94" w:rsidP="00F92112">
            <w:pPr>
              <w:rPr>
                <w:rFonts w:ascii="宋体" w:hAnsi="宋体"/>
                <w:szCs w:val="21"/>
              </w:rPr>
            </w:pPr>
            <w:r w:rsidRPr="00170A34">
              <w:rPr>
                <w:rFonts w:ascii="宋体" w:hAnsi="宋体" w:hint="eastAsia"/>
                <w:szCs w:val="21"/>
              </w:rPr>
              <w:t>产品名称</w:t>
            </w:r>
          </w:p>
        </w:tc>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单位</w:t>
            </w:r>
          </w:p>
        </w:tc>
        <w:tc>
          <w:tcPr>
            <w:tcW w:w="651" w:type="dxa"/>
            <w:vAlign w:val="center"/>
          </w:tcPr>
          <w:p w:rsidR="00EC0F94" w:rsidRPr="00170A34" w:rsidRDefault="00EC0F94" w:rsidP="00F92112">
            <w:pPr>
              <w:rPr>
                <w:rFonts w:ascii="宋体" w:hAnsi="宋体"/>
                <w:szCs w:val="21"/>
              </w:rPr>
            </w:pPr>
            <w:r w:rsidRPr="00170A34">
              <w:rPr>
                <w:rFonts w:ascii="宋体" w:hAnsi="宋体" w:hint="eastAsia"/>
                <w:szCs w:val="21"/>
              </w:rPr>
              <w:t>数量</w:t>
            </w:r>
          </w:p>
        </w:tc>
        <w:tc>
          <w:tcPr>
            <w:tcW w:w="4710" w:type="dxa"/>
            <w:vAlign w:val="center"/>
          </w:tcPr>
          <w:p w:rsidR="00EC0F94" w:rsidRPr="00170A34" w:rsidRDefault="00EC0F94" w:rsidP="00F92112">
            <w:pPr>
              <w:rPr>
                <w:rFonts w:ascii="宋体" w:hAnsi="宋体"/>
                <w:szCs w:val="21"/>
              </w:rPr>
            </w:pPr>
            <w:r w:rsidRPr="00170A34">
              <w:rPr>
                <w:rFonts w:ascii="宋体" w:hAnsi="宋体" w:hint="eastAsia"/>
                <w:szCs w:val="21"/>
              </w:rPr>
              <w:t>主要技术参数</w:t>
            </w:r>
          </w:p>
        </w:tc>
      </w:tr>
      <w:tr w:rsidR="00EC0F94" w:rsidRPr="00170A34" w:rsidTr="00F92112">
        <w:trPr>
          <w:trHeight w:val="525"/>
          <w:jc w:val="center"/>
        </w:trPr>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1</w:t>
            </w:r>
          </w:p>
        </w:tc>
        <w:tc>
          <w:tcPr>
            <w:tcW w:w="2410" w:type="dxa"/>
            <w:vAlign w:val="center"/>
          </w:tcPr>
          <w:p w:rsidR="00EC0F94" w:rsidRPr="00170A34" w:rsidRDefault="00EC0F94" w:rsidP="00F92112">
            <w:pPr>
              <w:rPr>
                <w:rFonts w:ascii="宋体" w:hAnsi="宋体"/>
                <w:szCs w:val="21"/>
              </w:rPr>
            </w:pPr>
            <w:r w:rsidRPr="00170A34">
              <w:rPr>
                <w:rFonts w:ascii="宋体" w:hAnsi="宋体" w:hint="eastAsia"/>
                <w:szCs w:val="21"/>
              </w:rPr>
              <w:t>水轮机</w:t>
            </w:r>
          </w:p>
        </w:tc>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台</w:t>
            </w:r>
          </w:p>
        </w:tc>
        <w:tc>
          <w:tcPr>
            <w:tcW w:w="651" w:type="dxa"/>
            <w:vAlign w:val="center"/>
          </w:tcPr>
          <w:p w:rsidR="00EC0F94" w:rsidRPr="00170A34" w:rsidRDefault="00EC0F94" w:rsidP="00F92112">
            <w:pPr>
              <w:rPr>
                <w:rFonts w:ascii="宋体" w:hAnsi="宋体"/>
                <w:szCs w:val="21"/>
              </w:rPr>
            </w:pPr>
            <w:r w:rsidRPr="00170A34">
              <w:rPr>
                <w:rFonts w:ascii="宋体" w:hAnsi="宋体" w:hint="eastAsia"/>
                <w:szCs w:val="21"/>
              </w:rPr>
              <w:t>1</w:t>
            </w:r>
          </w:p>
        </w:tc>
        <w:tc>
          <w:tcPr>
            <w:tcW w:w="4710" w:type="dxa"/>
            <w:vAlign w:val="center"/>
          </w:tcPr>
          <w:p w:rsidR="00EC0F94" w:rsidRPr="00170A34" w:rsidRDefault="00AB7F29" w:rsidP="00A5640D">
            <w:pPr>
              <w:rPr>
                <w:rFonts w:ascii="宋体" w:hAnsi="宋体"/>
                <w:szCs w:val="21"/>
              </w:rPr>
            </w:pPr>
            <w:r w:rsidRPr="00AB7F29">
              <w:rPr>
                <w:rFonts w:ascii="宋体" w:hAnsi="宋体" w:hint="eastAsia"/>
                <w:szCs w:val="21"/>
              </w:rPr>
              <w:t>ZDJP502-LH-80，</w:t>
            </w:r>
            <w:r w:rsidR="00EC0F94" w:rsidRPr="00170A34">
              <w:rPr>
                <w:rFonts w:ascii="宋体" w:hAnsi="宋体" w:hint="eastAsia"/>
                <w:szCs w:val="21"/>
              </w:rPr>
              <w:t>设计水头11m，转速约600r／min，立式轴流，水轮机额定效率不低于88﹪。</w:t>
            </w:r>
          </w:p>
        </w:tc>
      </w:tr>
      <w:tr w:rsidR="00EC0F94" w:rsidRPr="00170A34" w:rsidTr="00F92112">
        <w:trPr>
          <w:trHeight w:val="674"/>
          <w:jc w:val="center"/>
        </w:trPr>
        <w:tc>
          <w:tcPr>
            <w:tcW w:w="709" w:type="dxa"/>
            <w:vAlign w:val="center"/>
          </w:tcPr>
          <w:p w:rsidR="00EC0F94" w:rsidRPr="00170A34" w:rsidRDefault="003F08E5" w:rsidP="00F92112">
            <w:pPr>
              <w:rPr>
                <w:rFonts w:ascii="宋体" w:hAnsi="宋体"/>
                <w:szCs w:val="21"/>
              </w:rPr>
            </w:pPr>
            <w:r>
              <w:rPr>
                <w:rFonts w:ascii="宋体" w:hAnsi="宋体" w:hint="eastAsia"/>
                <w:szCs w:val="21"/>
              </w:rPr>
              <w:t>2</w:t>
            </w:r>
          </w:p>
        </w:tc>
        <w:tc>
          <w:tcPr>
            <w:tcW w:w="2410" w:type="dxa"/>
            <w:vAlign w:val="center"/>
          </w:tcPr>
          <w:p w:rsidR="00EC0F94" w:rsidRPr="00170A34" w:rsidRDefault="00EC0F94" w:rsidP="00F92112">
            <w:pPr>
              <w:rPr>
                <w:rFonts w:ascii="宋体" w:hAnsi="宋体"/>
                <w:szCs w:val="21"/>
              </w:rPr>
            </w:pPr>
            <w:r w:rsidRPr="00170A34">
              <w:rPr>
                <w:rFonts w:ascii="宋体" w:hAnsi="宋体" w:hint="eastAsia"/>
                <w:szCs w:val="21"/>
              </w:rPr>
              <w:t>手电动调速器</w:t>
            </w:r>
          </w:p>
        </w:tc>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台</w:t>
            </w:r>
          </w:p>
        </w:tc>
        <w:tc>
          <w:tcPr>
            <w:tcW w:w="651" w:type="dxa"/>
            <w:vAlign w:val="center"/>
          </w:tcPr>
          <w:p w:rsidR="00EC0F94" w:rsidRPr="00170A34" w:rsidRDefault="00EC0F94" w:rsidP="00F92112">
            <w:pPr>
              <w:rPr>
                <w:rFonts w:ascii="宋体" w:hAnsi="宋体"/>
                <w:szCs w:val="21"/>
              </w:rPr>
            </w:pPr>
            <w:r w:rsidRPr="00170A34">
              <w:rPr>
                <w:rFonts w:ascii="宋体" w:hAnsi="宋体" w:hint="eastAsia"/>
                <w:szCs w:val="21"/>
              </w:rPr>
              <w:t>1</w:t>
            </w:r>
          </w:p>
        </w:tc>
        <w:tc>
          <w:tcPr>
            <w:tcW w:w="4710" w:type="dxa"/>
            <w:vAlign w:val="center"/>
          </w:tcPr>
          <w:p w:rsidR="00EC0F94" w:rsidRPr="00170A34" w:rsidRDefault="00170A34" w:rsidP="00F92112">
            <w:pPr>
              <w:rPr>
                <w:rFonts w:ascii="宋体" w:hAnsi="宋体"/>
                <w:szCs w:val="21"/>
              </w:rPr>
            </w:pPr>
            <w:r w:rsidRPr="00170A34">
              <w:rPr>
                <w:rFonts w:ascii="宋体" w:hAnsi="宋体" w:cstheme="majorEastAsia"/>
                <w:kern w:val="0"/>
                <w:szCs w:val="21"/>
              </w:rPr>
              <w:t>手电动（两用）</w:t>
            </w:r>
          </w:p>
        </w:tc>
      </w:tr>
      <w:tr w:rsidR="00EC0F94" w:rsidRPr="00170A34" w:rsidTr="00F92112">
        <w:trPr>
          <w:trHeight w:val="674"/>
          <w:jc w:val="center"/>
        </w:trPr>
        <w:tc>
          <w:tcPr>
            <w:tcW w:w="709" w:type="dxa"/>
            <w:vAlign w:val="center"/>
          </w:tcPr>
          <w:p w:rsidR="00EC0F94" w:rsidRPr="00170A34" w:rsidRDefault="003F08E5" w:rsidP="00F92112">
            <w:pPr>
              <w:rPr>
                <w:rFonts w:ascii="宋体" w:hAnsi="宋体"/>
                <w:szCs w:val="21"/>
              </w:rPr>
            </w:pPr>
            <w:r>
              <w:rPr>
                <w:rFonts w:ascii="宋体" w:hAnsi="宋体" w:hint="eastAsia"/>
                <w:szCs w:val="21"/>
              </w:rPr>
              <w:t>3</w:t>
            </w:r>
          </w:p>
        </w:tc>
        <w:tc>
          <w:tcPr>
            <w:tcW w:w="2410" w:type="dxa"/>
            <w:vAlign w:val="center"/>
          </w:tcPr>
          <w:p w:rsidR="00EC0F94" w:rsidRPr="00170A34" w:rsidRDefault="00EC0F94" w:rsidP="00F92112">
            <w:pPr>
              <w:rPr>
                <w:rFonts w:ascii="宋体" w:hAnsi="宋体"/>
                <w:szCs w:val="21"/>
              </w:rPr>
            </w:pPr>
            <w:r w:rsidRPr="00170A34">
              <w:rPr>
                <w:rFonts w:ascii="宋体" w:hAnsi="宋体" w:hint="eastAsia"/>
                <w:szCs w:val="21"/>
              </w:rPr>
              <w:t>自动刹车装置设备材料</w:t>
            </w:r>
          </w:p>
        </w:tc>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套</w:t>
            </w:r>
          </w:p>
        </w:tc>
        <w:tc>
          <w:tcPr>
            <w:tcW w:w="651" w:type="dxa"/>
            <w:vAlign w:val="center"/>
          </w:tcPr>
          <w:p w:rsidR="00EC0F94" w:rsidRPr="00170A34" w:rsidRDefault="00EC0F94" w:rsidP="00F92112">
            <w:pPr>
              <w:rPr>
                <w:rFonts w:ascii="宋体" w:hAnsi="宋体"/>
                <w:szCs w:val="21"/>
              </w:rPr>
            </w:pPr>
            <w:r w:rsidRPr="00170A34">
              <w:rPr>
                <w:rFonts w:ascii="宋体" w:hAnsi="宋体" w:hint="eastAsia"/>
                <w:szCs w:val="21"/>
              </w:rPr>
              <w:t>1</w:t>
            </w:r>
          </w:p>
        </w:tc>
        <w:tc>
          <w:tcPr>
            <w:tcW w:w="4710" w:type="dxa"/>
            <w:vAlign w:val="center"/>
          </w:tcPr>
          <w:p w:rsidR="00EC0F94" w:rsidRPr="00170A34" w:rsidRDefault="00EC0F94" w:rsidP="00F92112">
            <w:pPr>
              <w:rPr>
                <w:rFonts w:ascii="宋体" w:hAnsi="宋体"/>
                <w:szCs w:val="21"/>
              </w:rPr>
            </w:pPr>
            <w:r w:rsidRPr="00170A34">
              <w:rPr>
                <w:rFonts w:ascii="宋体" w:hAnsi="宋体"/>
                <w:szCs w:val="21"/>
              </w:rPr>
              <w:t>采用气刹装置</w:t>
            </w:r>
          </w:p>
        </w:tc>
      </w:tr>
      <w:tr w:rsidR="00EC0F94" w:rsidRPr="00170A34" w:rsidTr="00F92112">
        <w:trPr>
          <w:trHeight w:val="674"/>
          <w:jc w:val="center"/>
        </w:trPr>
        <w:tc>
          <w:tcPr>
            <w:tcW w:w="709" w:type="dxa"/>
            <w:vAlign w:val="center"/>
          </w:tcPr>
          <w:p w:rsidR="00EC0F94" w:rsidRPr="00170A34" w:rsidRDefault="003F08E5" w:rsidP="00F92112">
            <w:pPr>
              <w:rPr>
                <w:rFonts w:ascii="宋体" w:hAnsi="宋体"/>
                <w:szCs w:val="21"/>
              </w:rPr>
            </w:pPr>
            <w:r>
              <w:rPr>
                <w:rFonts w:ascii="宋体" w:hAnsi="宋体" w:hint="eastAsia"/>
                <w:szCs w:val="21"/>
              </w:rPr>
              <w:t>4</w:t>
            </w:r>
          </w:p>
        </w:tc>
        <w:tc>
          <w:tcPr>
            <w:tcW w:w="2410" w:type="dxa"/>
            <w:vAlign w:val="center"/>
          </w:tcPr>
          <w:p w:rsidR="00EC0F94" w:rsidRPr="00170A34" w:rsidRDefault="00EC0F94" w:rsidP="00F92112">
            <w:pPr>
              <w:rPr>
                <w:rFonts w:ascii="宋体" w:hAnsi="宋体"/>
                <w:szCs w:val="21"/>
              </w:rPr>
            </w:pPr>
            <w:r w:rsidRPr="00170A34">
              <w:rPr>
                <w:rFonts w:ascii="宋体" w:hAnsi="宋体" w:hint="eastAsia"/>
                <w:szCs w:val="21"/>
              </w:rPr>
              <w:t>安装</w:t>
            </w:r>
            <w:r w:rsidR="00D557AF">
              <w:rPr>
                <w:rFonts w:ascii="宋体" w:hAnsi="宋体" w:hint="eastAsia"/>
                <w:szCs w:val="21"/>
              </w:rPr>
              <w:t>、</w:t>
            </w:r>
            <w:r w:rsidRPr="00170A34">
              <w:rPr>
                <w:rFonts w:ascii="宋体" w:hAnsi="宋体" w:hint="eastAsia"/>
                <w:szCs w:val="21"/>
              </w:rPr>
              <w:t>调试</w:t>
            </w:r>
          </w:p>
        </w:tc>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套</w:t>
            </w:r>
          </w:p>
        </w:tc>
        <w:tc>
          <w:tcPr>
            <w:tcW w:w="651" w:type="dxa"/>
            <w:vAlign w:val="center"/>
          </w:tcPr>
          <w:p w:rsidR="00EC0F94" w:rsidRPr="00170A34" w:rsidRDefault="00EC0F94" w:rsidP="00F92112">
            <w:pPr>
              <w:rPr>
                <w:rFonts w:ascii="宋体" w:hAnsi="宋体"/>
                <w:szCs w:val="21"/>
              </w:rPr>
            </w:pPr>
            <w:r w:rsidRPr="00170A34">
              <w:rPr>
                <w:rFonts w:ascii="宋体" w:hAnsi="宋体" w:hint="eastAsia"/>
                <w:szCs w:val="21"/>
              </w:rPr>
              <w:t>1</w:t>
            </w:r>
          </w:p>
        </w:tc>
        <w:tc>
          <w:tcPr>
            <w:tcW w:w="4710" w:type="dxa"/>
            <w:vAlign w:val="center"/>
          </w:tcPr>
          <w:p w:rsidR="00EC0F94" w:rsidRPr="00170A34" w:rsidRDefault="00EC0F94" w:rsidP="00F92112">
            <w:pPr>
              <w:rPr>
                <w:rFonts w:ascii="宋体" w:hAnsi="宋体"/>
                <w:szCs w:val="21"/>
              </w:rPr>
            </w:pPr>
          </w:p>
        </w:tc>
      </w:tr>
      <w:tr w:rsidR="00EC0F94" w:rsidRPr="00170A34" w:rsidTr="00F92112">
        <w:trPr>
          <w:trHeight w:val="674"/>
          <w:jc w:val="center"/>
        </w:trPr>
        <w:tc>
          <w:tcPr>
            <w:tcW w:w="709" w:type="dxa"/>
            <w:vAlign w:val="center"/>
          </w:tcPr>
          <w:p w:rsidR="00EC0F94" w:rsidRPr="00170A34" w:rsidRDefault="003F08E5" w:rsidP="00F92112">
            <w:pPr>
              <w:rPr>
                <w:rFonts w:ascii="宋体" w:hAnsi="宋体"/>
                <w:szCs w:val="21"/>
              </w:rPr>
            </w:pPr>
            <w:r>
              <w:rPr>
                <w:rFonts w:ascii="宋体" w:hAnsi="宋体" w:hint="eastAsia"/>
                <w:szCs w:val="21"/>
              </w:rPr>
              <w:t>5</w:t>
            </w:r>
          </w:p>
        </w:tc>
        <w:tc>
          <w:tcPr>
            <w:tcW w:w="2410" w:type="dxa"/>
            <w:vAlign w:val="center"/>
          </w:tcPr>
          <w:p w:rsidR="00EC0F94" w:rsidRPr="00170A34" w:rsidRDefault="00EC0F94" w:rsidP="00F92112">
            <w:pPr>
              <w:rPr>
                <w:rFonts w:ascii="宋体" w:hAnsi="宋体"/>
                <w:szCs w:val="21"/>
              </w:rPr>
            </w:pPr>
            <w:r w:rsidRPr="00170A34">
              <w:rPr>
                <w:rFonts w:ascii="宋体" w:hAnsi="宋体" w:hint="eastAsia"/>
                <w:szCs w:val="21"/>
              </w:rPr>
              <w:t>原旧机坑修整</w:t>
            </w:r>
          </w:p>
        </w:tc>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台</w:t>
            </w:r>
          </w:p>
        </w:tc>
        <w:tc>
          <w:tcPr>
            <w:tcW w:w="651" w:type="dxa"/>
            <w:vAlign w:val="center"/>
          </w:tcPr>
          <w:p w:rsidR="00EC0F94" w:rsidRPr="00170A34" w:rsidRDefault="00EC0F94" w:rsidP="00F92112">
            <w:pPr>
              <w:rPr>
                <w:rFonts w:ascii="宋体" w:hAnsi="宋体"/>
                <w:szCs w:val="21"/>
              </w:rPr>
            </w:pPr>
            <w:r w:rsidRPr="00170A34">
              <w:rPr>
                <w:rFonts w:ascii="宋体" w:hAnsi="宋体" w:hint="eastAsia"/>
                <w:szCs w:val="21"/>
              </w:rPr>
              <w:t>1</w:t>
            </w:r>
          </w:p>
        </w:tc>
        <w:tc>
          <w:tcPr>
            <w:tcW w:w="4710" w:type="dxa"/>
            <w:vAlign w:val="center"/>
          </w:tcPr>
          <w:p w:rsidR="00EC0F94" w:rsidRPr="00170A34" w:rsidRDefault="00EC0F94" w:rsidP="00F92112">
            <w:pPr>
              <w:rPr>
                <w:rFonts w:ascii="宋体" w:hAnsi="宋体"/>
                <w:szCs w:val="21"/>
              </w:rPr>
            </w:pPr>
          </w:p>
        </w:tc>
      </w:tr>
      <w:tr w:rsidR="00EC0F94" w:rsidRPr="00170A34" w:rsidTr="00F92112">
        <w:trPr>
          <w:trHeight w:val="674"/>
          <w:jc w:val="center"/>
        </w:trPr>
        <w:tc>
          <w:tcPr>
            <w:tcW w:w="709" w:type="dxa"/>
            <w:vAlign w:val="center"/>
          </w:tcPr>
          <w:p w:rsidR="00EC0F94" w:rsidRPr="00170A34" w:rsidRDefault="003F08E5" w:rsidP="00F92112">
            <w:pPr>
              <w:rPr>
                <w:rFonts w:ascii="宋体" w:hAnsi="宋体"/>
                <w:szCs w:val="21"/>
              </w:rPr>
            </w:pPr>
            <w:r>
              <w:rPr>
                <w:rFonts w:ascii="宋体" w:hAnsi="宋体" w:hint="eastAsia"/>
                <w:szCs w:val="21"/>
              </w:rPr>
              <w:t>6</w:t>
            </w:r>
          </w:p>
        </w:tc>
        <w:tc>
          <w:tcPr>
            <w:tcW w:w="2410" w:type="dxa"/>
            <w:vAlign w:val="center"/>
          </w:tcPr>
          <w:p w:rsidR="00EC0F94" w:rsidRPr="00170A34" w:rsidRDefault="00EC0F94" w:rsidP="00F92112">
            <w:pPr>
              <w:rPr>
                <w:rFonts w:ascii="宋体" w:hAnsi="宋体"/>
                <w:szCs w:val="21"/>
              </w:rPr>
            </w:pPr>
            <w:r w:rsidRPr="00170A34">
              <w:rPr>
                <w:rFonts w:ascii="宋体" w:hAnsi="宋体" w:hint="eastAsia"/>
                <w:szCs w:val="21"/>
              </w:rPr>
              <w:t>旧机拆吊</w:t>
            </w:r>
          </w:p>
        </w:tc>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台</w:t>
            </w:r>
          </w:p>
        </w:tc>
        <w:tc>
          <w:tcPr>
            <w:tcW w:w="651" w:type="dxa"/>
            <w:vAlign w:val="center"/>
          </w:tcPr>
          <w:p w:rsidR="00EC0F94" w:rsidRPr="00170A34" w:rsidRDefault="00EC0F94" w:rsidP="00F92112">
            <w:pPr>
              <w:rPr>
                <w:rFonts w:ascii="宋体" w:hAnsi="宋体"/>
                <w:szCs w:val="21"/>
              </w:rPr>
            </w:pPr>
            <w:r w:rsidRPr="00170A34">
              <w:rPr>
                <w:rFonts w:ascii="宋体" w:hAnsi="宋体" w:hint="eastAsia"/>
                <w:szCs w:val="21"/>
              </w:rPr>
              <w:t>1</w:t>
            </w:r>
          </w:p>
        </w:tc>
        <w:tc>
          <w:tcPr>
            <w:tcW w:w="4710" w:type="dxa"/>
            <w:vAlign w:val="center"/>
          </w:tcPr>
          <w:p w:rsidR="00EC0F94" w:rsidRPr="00170A34" w:rsidRDefault="00EC0F94" w:rsidP="00F92112">
            <w:pPr>
              <w:rPr>
                <w:rFonts w:ascii="宋体" w:hAnsi="宋体"/>
                <w:szCs w:val="21"/>
              </w:rPr>
            </w:pPr>
          </w:p>
        </w:tc>
      </w:tr>
      <w:tr w:rsidR="00EC0F94" w:rsidRPr="00170A34" w:rsidTr="00F92112">
        <w:trPr>
          <w:trHeight w:val="674"/>
          <w:jc w:val="center"/>
        </w:trPr>
        <w:tc>
          <w:tcPr>
            <w:tcW w:w="709" w:type="dxa"/>
            <w:vAlign w:val="center"/>
          </w:tcPr>
          <w:p w:rsidR="00EC0F94" w:rsidRPr="00170A34" w:rsidRDefault="003F08E5" w:rsidP="00F92112">
            <w:pPr>
              <w:rPr>
                <w:rFonts w:ascii="宋体" w:hAnsi="宋体"/>
                <w:szCs w:val="21"/>
              </w:rPr>
            </w:pPr>
            <w:r>
              <w:rPr>
                <w:rFonts w:ascii="宋体" w:hAnsi="宋体" w:hint="eastAsia"/>
                <w:szCs w:val="21"/>
              </w:rPr>
              <w:t>7</w:t>
            </w:r>
          </w:p>
        </w:tc>
        <w:tc>
          <w:tcPr>
            <w:tcW w:w="2410" w:type="dxa"/>
            <w:vAlign w:val="center"/>
          </w:tcPr>
          <w:p w:rsidR="00EC0F94" w:rsidRPr="00170A34" w:rsidRDefault="00EC0F94" w:rsidP="00F92112">
            <w:pPr>
              <w:rPr>
                <w:rFonts w:ascii="宋体" w:hAnsi="宋体"/>
                <w:szCs w:val="21"/>
              </w:rPr>
            </w:pPr>
            <w:r w:rsidRPr="00170A34">
              <w:rPr>
                <w:rFonts w:ascii="宋体" w:hAnsi="宋体" w:hint="eastAsia"/>
                <w:szCs w:val="21"/>
              </w:rPr>
              <w:t>运费装卸</w:t>
            </w:r>
          </w:p>
        </w:tc>
        <w:tc>
          <w:tcPr>
            <w:tcW w:w="709" w:type="dxa"/>
            <w:vAlign w:val="center"/>
          </w:tcPr>
          <w:p w:rsidR="00EC0F94" w:rsidRPr="00170A34" w:rsidRDefault="00EC0F94" w:rsidP="00F92112">
            <w:pPr>
              <w:rPr>
                <w:rFonts w:ascii="宋体" w:hAnsi="宋体"/>
                <w:szCs w:val="21"/>
              </w:rPr>
            </w:pPr>
            <w:r w:rsidRPr="00170A34">
              <w:rPr>
                <w:rFonts w:ascii="宋体" w:hAnsi="宋体" w:hint="eastAsia"/>
                <w:szCs w:val="21"/>
              </w:rPr>
              <w:t>台</w:t>
            </w:r>
          </w:p>
        </w:tc>
        <w:tc>
          <w:tcPr>
            <w:tcW w:w="651" w:type="dxa"/>
            <w:vAlign w:val="center"/>
          </w:tcPr>
          <w:p w:rsidR="00EC0F94" w:rsidRPr="00170A34" w:rsidRDefault="00EC0F94" w:rsidP="00F92112">
            <w:pPr>
              <w:rPr>
                <w:rFonts w:ascii="宋体" w:hAnsi="宋体"/>
                <w:szCs w:val="21"/>
              </w:rPr>
            </w:pPr>
            <w:r w:rsidRPr="00170A34">
              <w:rPr>
                <w:rFonts w:ascii="宋体" w:hAnsi="宋体" w:hint="eastAsia"/>
                <w:szCs w:val="21"/>
              </w:rPr>
              <w:t>1</w:t>
            </w:r>
          </w:p>
        </w:tc>
        <w:tc>
          <w:tcPr>
            <w:tcW w:w="4710" w:type="dxa"/>
            <w:vAlign w:val="center"/>
          </w:tcPr>
          <w:p w:rsidR="00EC0F94" w:rsidRPr="00170A34" w:rsidRDefault="00EC0F94" w:rsidP="00F92112">
            <w:pPr>
              <w:rPr>
                <w:rFonts w:ascii="宋体" w:hAnsi="宋体"/>
                <w:szCs w:val="21"/>
              </w:rPr>
            </w:pPr>
          </w:p>
        </w:tc>
      </w:tr>
    </w:tbl>
    <w:p w:rsidR="00EC0F94" w:rsidRPr="00EC0F94" w:rsidRDefault="00EC0F94" w:rsidP="00EC0F94">
      <w:pPr>
        <w:ind w:firstLineChars="200" w:firstLine="482"/>
        <w:rPr>
          <w:rFonts w:ascii="宋体" w:hAnsi="宋体"/>
          <w:b/>
          <w:sz w:val="24"/>
          <w:szCs w:val="24"/>
        </w:rPr>
      </w:pPr>
      <w:r w:rsidRPr="00EC0F94">
        <w:rPr>
          <w:rFonts w:ascii="宋体" w:hAnsi="宋体" w:hint="eastAsia"/>
          <w:b/>
          <w:sz w:val="24"/>
          <w:szCs w:val="24"/>
        </w:rPr>
        <w:t>3.2项目要求：</w:t>
      </w:r>
    </w:p>
    <w:p w:rsidR="00EC0F94" w:rsidRPr="00EC0F94" w:rsidRDefault="00EC0F94" w:rsidP="00EC0F94">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（1）</w:t>
      </w:r>
      <w:r w:rsidR="00D042F6">
        <w:rPr>
          <w:rFonts w:ascii="宋体" w:hAnsi="宋体" w:cstheme="majorEastAsia" w:hint="eastAsia"/>
          <w:sz w:val="24"/>
          <w:szCs w:val="24"/>
        </w:rPr>
        <w:t>设备</w:t>
      </w:r>
      <w:r w:rsidR="00D557AF">
        <w:rPr>
          <w:rFonts w:ascii="宋体" w:hAnsi="宋体" w:cstheme="majorEastAsia" w:hint="eastAsia"/>
          <w:sz w:val="24"/>
          <w:szCs w:val="24"/>
        </w:rPr>
        <w:t>必须是制造商原装、全新、在中国范围内合法销售的产品</w:t>
      </w:r>
      <w:r w:rsidRPr="00EC0F94">
        <w:rPr>
          <w:rFonts w:ascii="宋体" w:hAnsi="宋体" w:cstheme="majorEastAsia" w:hint="eastAsia"/>
          <w:sz w:val="24"/>
          <w:szCs w:val="24"/>
        </w:rPr>
        <w:t>，符合国家及该产品的出厂标准并提供出厂合格等质量证明文件。</w:t>
      </w:r>
    </w:p>
    <w:p w:rsidR="00EC0F94" w:rsidRPr="00EC0F94" w:rsidRDefault="00EC0F94" w:rsidP="00EC0F94">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（2）</w:t>
      </w:r>
      <w:r w:rsidR="00D042F6">
        <w:rPr>
          <w:rFonts w:ascii="宋体" w:hAnsi="宋体" w:cstheme="majorEastAsia" w:hint="eastAsia"/>
          <w:sz w:val="24"/>
          <w:szCs w:val="24"/>
        </w:rPr>
        <w:t>设备</w:t>
      </w:r>
      <w:r w:rsidRPr="00EC0F94">
        <w:rPr>
          <w:rFonts w:ascii="宋体" w:hAnsi="宋体" w:cstheme="majorEastAsia" w:hint="eastAsia"/>
          <w:sz w:val="24"/>
          <w:szCs w:val="24"/>
        </w:rPr>
        <w:t>外观清洁，标记编号以及盘面显示等字体清晰、明确。</w:t>
      </w:r>
    </w:p>
    <w:p w:rsidR="00EC0F94" w:rsidRPr="00EC0F94" w:rsidRDefault="00EC0F94" w:rsidP="00EC0F94">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（3）</w:t>
      </w:r>
      <w:r w:rsidRPr="00EC0F94">
        <w:rPr>
          <w:rFonts w:ascii="宋体" w:hAnsi="宋体" w:cstheme="majorEastAsia" w:hint="eastAsia"/>
          <w:sz w:val="24"/>
          <w:szCs w:val="24"/>
        </w:rPr>
        <w:t>对于影响</w:t>
      </w:r>
      <w:r w:rsidR="00D042F6">
        <w:rPr>
          <w:rFonts w:ascii="宋体" w:hAnsi="宋体" w:cstheme="majorEastAsia" w:hint="eastAsia"/>
          <w:sz w:val="24"/>
          <w:szCs w:val="24"/>
        </w:rPr>
        <w:t>设备</w:t>
      </w:r>
      <w:r w:rsidRPr="00EC0F94">
        <w:rPr>
          <w:rFonts w:ascii="宋体" w:hAnsi="宋体" w:cstheme="majorEastAsia" w:hint="eastAsia"/>
          <w:sz w:val="24"/>
          <w:szCs w:val="24"/>
        </w:rPr>
        <w:t>正常工作的必要组成部分，无论在技术规范中指出与否，投标人都应</w:t>
      </w:r>
      <w:r w:rsidRPr="00EC0F94">
        <w:rPr>
          <w:rFonts w:ascii="宋体" w:hAnsi="宋体" w:cstheme="majorEastAsia" w:hint="eastAsia"/>
          <w:sz w:val="24"/>
          <w:szCs w:val="24"/>
        </w:rPr>
        <w:lastRenderedPageBreak/>
        <w:t>提供在投标文件中明确列出。</w:t>
      </w:r>
    </w:p>
    <w:p w:rsidR="00EC0F94" w:rsidRPr="00EC0F94" w:rsidRDefault="00EC0F94" w:rsidP="00EC0F94">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（4）</w:t>
      </w:r>
      <w:r w:rsidRPr="00EC0F94">
        <w:rPr>
          <w:rFonts w:ascii="宋体" w:hAnsi="宋体" w:cstheme="majorEastAsia" w:hint="eastAsia"/>
          <w:sz w:val="24"/>
          <w:szCs w:val="24"/>
        </w:rPr>
        <w:t>中标供应商承包及负责招标文件对中标供应商要求的一切事宜及责任。包括项目方案、货物供货、软件提供、运输、保管、培训及相关服务等。</w:t>
      </w:r>
    </w:p>
    <w:p w:rsidR="00EC0F94" w:rsidRPr="00EC0F94" w:rsidRDefault="00EC0F94" w:rsidP="00EC0F94">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（5）</w:t>
      </w:r>
      <w:r w:rsidRPr="00EC0F94">
        <w:rPr>
          <w:rFonts w:ascii="宋体" w:hAnsi="宋体" w:cstheme="majorEastAsia" w:hint="eastAsia"/>
          <w:sz w:val="24"/>
          <w:szCs w:val="24"/>
        </w:rPr>
        <w:t>本采购项目所有机电设备应符合国家和行业相关技术标准，满足技术先进、质量可靠、安全生产等基本要求；</w:t>
      </w:r>
    </w:p>
    <w:p w:rsidR="00EC0F94" w:rsidRPr="00EC0F94" w:rsidRDefault="00EC0F94" w:rsidP="00EC0F94">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（6）</w:t>
      </w:r>
      <w:r w:rsidRPr="00EC0F94">
        <w:rPr>
          <w:rFonts w:ascii="宋体" w:hAnsi="宋体" w:cstheme="majorEastAsia" w:hint="eastAsia"/>
          <w:sz w:val="24"/>
          <w:szCs w:val="24"/>
        </w:rPr>
        <w:t>电站毛水头为11m，设计水头为11m，在设计水头时配套发电机出力必须达到250kW以上。</w:t>
      </w:r>
    </w:p>
    <w:p w:rsidR="00EC0F94" w:rsidRDefault="00EC0F94" w:rsidP="00EC0F94">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（7）</w:t>
      </w:r>
      <w:r w:rsidRPr="00EC0F94">
        <w:rPr>
          <w:rFonts w:ascii="宋体" w:hAnsi="宋体" w:cstheme="majorEastAsia" w:hint="eastAsia"/>
          <w:sz w:val="24"/>
          <w:szCs w:val="24"/>
        </w:rPr>
        <w:t>投标人须在投标文件中附上本次采购的水轮机的外形总装平面、立面、剖面等图纸及技术数据等图纸</w:t>
      </w:r>
      <w:r w:rsidR="00D557AF">
        <w:rPr>
          <w:rFonts w:ascii="宋体" w:hAnsi="宋体" w:cstheme="majorEastAsia" w:hint="eastAsia"/>
          <w:sz w:val="24"/>
          <w:szCs w:val="24"/>
        </w:rPr>
        <w:t>和安装调试</w:t>
      </w:r>
      <w:r w:rsidRPr="00EC0F94">
        <w:rPr>
          <w:rFonts w:ascii="宋体" w:hAnsi="宋体" w:cstheme="majorEastAsia" w:hint="eastAsia"/>
          <w:sz w:val="24"/>
          <w:szCs w:val="24"/>
        </w:rPr>
        <w:t>资料。</w:t>
      </w:r>
    </w:p>
    <w:p w:rsidR="00D557AF" w:rsidRPr="00EC0F94" w:rsidRDefault="00D557AF" w:rsidP="00EC0F94">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（8）中标人根据现场情况重新安装水轮发电机组及其它设备，安装及调试、试验质量要符合国家相关规程规范要求。</w:t>
      </w:r>
    </w:p>
    <w:p w:rsidR="00EC0F94" w:rsidRPr="00EC0F94" w:rsidRDefault="00EC0F94" w:rsidP="00EC0F94">
      <w:pPr>
        <w:ind w:firstLineChars="200" w:firstLine="482"/>
        <w:rPr>
          <w:rFonts w:ascii="宋体" w:hAnsi="宋体"/>
          <w:b/>
          <w:sz w:val="24"/>
          <w:szCs w:val="24"/>
        </w:rPr>
      </w:pPr>
      <w:r w:rsidRPr="00EC0F94">
        <w:rPr>
          <w:rFonts w:ascii="宋体" w:hAnsi="宋体" w:hint="eastAsia"/>
          <w:b/>
          <w:sz w:val="24"/>
          <w:szCs w:val="24"/>
        </w:rPr>
        <w:t>3.3售后服务要求</w:t>
      </w:r>
    </w:p>
    <w:p w:rsidR="00EC0F94" w:rsidRPr="0073323E" w:rsidRDefault="00EC0F94" w:rsidP="0073323E">
      <w:pPr>
        <w:spacing w:line="360" w:lineRule="auto"/>
        <w:ind w:firstLineChars="200" w:firstLine="480"/>
        <w:rPr>
          <w:rFonts w:ascii="宋体" w:hAnsi="宋体" w:cstheme="majorEastAsia"/>
          <w:sz w:val="24"/>
          <w:szCs w:val="24"/>
        </w:rPr>
      </w:pPr>
      <w:r w:rsidRPr="0073323E">
        <w:rPr>
          <w:rFonts w:ascii="宋体" w:hAnsi="宋体" w:cstheme="majorEastAsia" w:hint="eastAsia"/>
          <w:sz w:val="24"/>
          <w:szCs w:val="24"/>
        </w:rPr>
        <w:t>（1）所有货物保证在交付使用之日起，承诺 1</w:t>
      </w:r>
      <w:r w:rsidR="00D557AF">
        <w:rPr>
          <w:rFonts w:ascii="宋体" w:hAnsi="宋体" w:cstheme="majorEastAsia" w:hint="eastAsia"/>
          <w:sz w:val="24"/>
          <w:szCs w:val="24"/>
        </w:rPr>
        <w:t>年免费售后服务质量保修期</w:t>
      </w:r>
      <w:r w:rsidRPr="0073323E">
        <w:rPr>
          <w:rFonts w:ascii="宋体" w:hAnsi="宋体" w:cstheme="majorEastAsia" w:hint="eastAsia"/>
          <w:sz w:val="24"/>
          <w:szCs w:val="24"/>
        </w:rPr>
        <w:t>，在质保期内中标供应商免费提供货物正常使用情况下的</w:t>
      </w:r>
      <w:r w:rsidR="00D557AF">
        <w:rPr>
          <w:rFonts w:ascii="宋体" w:hAnsi="宋体" w:cstheme="majorEastAsia" w:hint="eastAsia"/>
          <w:sz w:val="24"/>
          <w:szCs w:val="24"/>
        </w:rPr>
        <w:t>质保</w:t>
      </w:r>
      <w:r w:rsidRPr="0073323E">
        <w:rPr>
          <w:rFonts w:ascii="宋体" w:hAnsi="宋体" w:cstheme="majorEastAsia" w:hint="eastAsia"/>
          <w:sz w:val="24"/>
          <w:szCs w:val="24"/>
        </w:rPr>
        <w:t>服务。</w:t>
      </w:r>
    </w:p>
    <w:p w:rsidR="00EC0F94" w:rsidRPr="0073323E" w:rsidRDefault="00EC0F94" w:rsidP="0073323E">
      <w:pPr>
        <w:spacing w:line="360" w:lineRule="auto"/>
        <w:ind w:firstLineChars="200" w:firstLine="480"/>
        <w:rPr>
          <w:rFonts w:ascii="宋体" w:hAnsi="宋体" w:cstheme="majorEastAsia"/>
          <w:sz w:val="24"/>
          <w:szCs w:val="24"/>
        </w:rPr>
      </w:pPr>
      <w:r w:rsidRPr="0073323E">
        <w:rPr>
          <w:rFonts w:ascii="宋体" w:hAnsi="宋体" w:cstheme="majorEastAsia" w:hint="eastAsia"/>
          <w:sz w:val="24"/>
          <w:szCs w:val="24"/>
        </w:rPr>
        <w:t>（2）采购人按中标价格和数量向中标供应商采购本项目货物后，若需增加采购相同品牌型号的货物，中标供应商必须按相同的配置和不高于中标价格销售给采购人。</w:t>
      </w:r>
    </w:p>
    <w:p w:rsidR="00EC0F94" w:rsidRPr="0073323E" w:rsidRDefault="00EC0F94" w:rsidP="0073323E">
      <w:pPr>
        <w:spacing w:line="360" w:lineRule="auto"/>
        <w:ind w:firstLineChars="200" w:firstLine="480"/>
        <w:rPr>
          <w:rFonts w:ascii="宋体" w:hAnsi="宋体" w:cstheme="majorEastAsia"/>
          <w:sz w:val="24"/>
          <w:szCs w:val="24"/>
        </w:rPr>
      </w:pPr>
      <w:r w:rsidRPr="0073323E">
        <w:rPr>
          <w:rFonts w:ascii="宋体" w:hAnsi="宋体" w:cstheme="majorEastAsia" w:hint="eastAsia"/>
          <w:sz w:val="24"/>
          <w:szCs w:val="24"/>
        </w:rPr>
        <w:t>（</w:t>
      </w:r>
      <w:r w:rsidR="00D557AF">
        <w:rPr>
          <w:rFonts w:ascii="宋体" w:hAnsi="宋体" w:cstheme="majorEastAsia" w:hint="eastAsia"/>
          <w:sz w:val="24"/>
          <w:szCs w:val="24"/>
        </w:rPr>
        <w:t>3</w:t>
      </w:r>
      <w:r w:rsidRPr="0073323E">
        <w:rPr>
          <w:rFonts w:ascii="宋体" w:hAnsi="宋体" w:cstheme="majorEastAsia" w:hint="eastAsia"/>
          <w:sz w:val="24"/>
          <w:szCs w:val="24"/>
        </w:rPr>
        <w:t>）在保修期限内，系统产品货物出现故障的，无偿为采购人维修或者更换相应货物，并保证采购人的正常使用；中标供应商应在接到故障通知后6小时之内响应，12小时之内到达现场服务。一般情况在24小时内须排除故障，特殊情况需与采购人说明情况，并提供代用货物，保证采购人的正常工作使用。</w:t>
      </w:r>
    </w:p>
    <w:p w:rsidR="00EC0F94" w:rsidRPr="0073323E" w:rsidRDefault="00EC0F94" w:rsidP="0073323E">
      <w:pPr>
        <w:spacing w:line="360" w:lineRule="auto"/>
        <w:ind w:firstLineChars="200" w:firstLine="480"/>
        <w:rPr>
          <w:rFonts w:ascii="宋体" w:hAnsi="宋体" w:cstheme="majorEastAsia"/>
          <w:sz w:val="24"/>
          <w:szCs w:val="24"/>
        </w:rPr>
      </w:pPr>
      <w:r w:rsidRPr="0073323E">
        <w:rPr>
          <w:rFonts w:ascii="宋体" w:hAnsi="宋体" w:cstheme="majorEastAsia" w:hint="eastAsia"/>
          <w:sz w:val="24"/>
          <w:szCs w:val="24"/>
        </w:rPr>
        <w:t>（</w:t>
      </w:r>
      <w:r w:rsidR="00D557AF">
        <w:rPr>
          <w:rFonts w:ascii="宋体" w:hAnsi="宋体" w:cstheme="majorEastAsia" w:hint="eastAsia"/>
          <w:sz w:val="24"/>
          <w:szCs w:val="24"/>
        </w:rPr>
        <w:t>4</w:t>
      </w:r>
      <w:r w:rsidRPr="0073323E">
        <w:rPr>
          <w:rFonts w:ascii="宋体" w:hAnsi="宋体" w:cstheme="majorEastAsia" w:hint="eastAsia"/>
          <w:sz w:val="24"/>
          <w:szCs w:val="24"/>
        </w:rPr>
        <w:t>）所有货物均由中标供应商免费送货至采购人指定的交货地点</w:t>
      </w:r>
      <w:r w:rsidR="00D557AF">
        <w:rPr>
          <w:rFonts w:ascii="宋体" w:hAnsi="宋体" w:cstheme="majorEastAsia" w:hint="eastAsia"/>
          <w:sz w:val="24"/>
          <w:szCs w:val="24"/>
        </w:rPr>
        <w:t>并按相关规程规范完成安装及调试、试验</w:t>
      </w:r>
      <w:r w:rsidRPr="0073323E">
        <w:rPr>
          <w:rFonts w:ascii="宋体" w:hAnsi="宋体" w:cstheme="majorEastAsia" w:hint="eastAsia"/>
          <w:sz w:val="24"/>
          <w:szCs w:val="24"/>
        </w:rPr>
        <w:t>。</w:t>
      </w:r>
    </w:p>
    <w:p w:rsidR="00EC0F94" w:rsidRPr="0073323E" w:rsidRDefault="00EC0F94" w:rsidP="0073323E">
      <w:pPr>
        <w:spacing w:line="360" w:lineRule="auto"/>
        <w:ind w:firstLineChars="200" w:firstLine="480"/>
        <w:rPr>
          <w:rFonts w:ascii="宋体" w:hAnsi="宋体" w:cstheme="majorEastAsia"/>
          <w:sz w:val="24"/>
          <w:szCs w:val="24"/>
        </w:rPr>
      </w:pPr>
      <w:r w:rsidRPr="0073323E">
        <w:rPr>
          <w:rFonts w:ascii="宋体" w:hAnsi="宋体" w:cstheme="majorEastAsia" w:hint="eastAsia"/>
          <w:sz w:val="24"/>
          <w:szCs w:val="24"/>
        </w:rPr>
        <w:t>（</w:t>
      </w:r>
      <w:r w:rsidR="00D557AF">
        <w:rPr>
          <w:rFonts w:ascii="宋体" w:hAnsi="宋体" w:cstheme="majorEastAsia" w:hint="eastAsia"/>
          <w:sz w:val="24"/>
          <w:szCs w:val="24"/>
        </w:rPr>
        <w:t>5</w:t>
      </w:r>
      <w:r w:rsidRPr="0073323E">
        <w:rPr>
          <w:rFonts w:ascii="宋体" w:hAnsi="宋体" w:cstheme="majorEastAsia" w:hint="eastAsia"/>
          <w:sz w:val="24"/>
          <w:szCs w:val="24"/>
        </w:rPr>
        <w:t>）中标供应商应提供包括但不限于满足货物使用和维护的技术文件，如货物和附件装箱清单、质量合格检定证明文件、保修服务卡、使用说明（原版正本）和中文维护手册。</w:t>
      </w:r>
    </w:p>
    <w:p w:rsidR="00EC0F94" w:rsidRPr="0073323E" w:rsidRDefault="0073323E" w:rsidP="0073323E">
      <w:pPr>
        <w:ind w:firstLineChars="200" w:firstLine="482"/>
        <w:rPr>
          <w:rFonts w:ascii="宋体" w:hAnsi="宋体"/>
          <w:b/>
          <w:sz w:val="24"/>
          <w:szCs w:val="24"/>
        </w:rPr>
      </w:pPr>
      <w:r w:rsidRPr="0073323E">
        <w:rPr>
          <w:rFonts w:ascii="宋体" w:hAnsi="宋体" w:hint="eastAsia"/>
          <w:b/>
          <w:sz w:val="24"/>
          <w:szCs w:val="24"/>
        </w:rPr>
        <w:t>3.4</w:t>
      </w:r>
      <w:r w:rsidR="00EC0F94" w:rsidRPr="0073323E">
        <w:rPr>
          <w:rFonts w:ascii="宋体" w:hAnsi="宋体" w:hint="eastAsia"/>
          <w:b/>
          <w:sz w:val="24"/>
          <w:szCs w:val="24"/>
        </w:rPr>
        <w:t>培训要求</w:t>
      </w:r>
    </w:p>
    <w:p w:rsidR="00EC0F94" w:rsidRPr="0073323E" w:rsidRDefault="00EC0F94" w:rsidP="0073323E">
      <w:pPr>
        <w:spacing w:line="360" w:lineRule="auto"/>
        <w:ind w:firstLineChars="200" w:firstLine="480"/>
        <w:rPr>
          <w:rFonts w:ascii="宋体" w:hAnsi="宋体" w:cstheme="majorEastAsia"/>
          <w:sz w:val="24"/>
          <w:szCs w:val="24"/>
        </w:rPr>
      </w:pPr>
      <w:r w:rsidRPr="0073323E">
        <w:rPr>
          <w:rFonts w:ascii="宋体" w:hAnsi="宋体" w:cstheme="majorEastAsia" w:hint="eastAsia"/>
          <w:sz w:val="24"/>
          <w:szCs w:val="24"/>
        </w:rPr>
        <w:t>培训地点：用户指定地点</w:t>
      </w:r>
    </w:p>
    <w:p w:rsidR="00EC0F94" w:rsidRPr="0073323E" w:rsidRDefault="0073323E" w:rsidP="0073323E">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（1）</w:t>
      </w:r>
      <w:r w:rsidR="00EC0F94" w:rsidRPr="0073323E">
        <w:rPr>
          <w:rFonts w:ascii="宋体" w:hAnsi="宋体" w:cstheme="majorEastAsia" w:hint="eastAsia"/>
          <w:sz w:val="24"/>
          <w:szCs w:val="24"/>
        </w:rPr>
        <w:t>要求供应商免费负责提供有关货物功能、操作、维护等培训。</w:t>
      </w:r>
    </w:p>
    <w:p w:rsidR="00EC0F94" w:rsidRPr="0073323E" w:rsidRDefault="0073323E" w:rsidP="0073323E">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（2）</w:t>
      </w:r>
      <w:r w:rsidR="00EC0F94" w:rsidRPr="0073323E">
        <w:rPr>
          <w:rFonts w:ascii="宋体" w:hAnsi="宋体" w:cstheme="majorEastAsia" w:hint="eastAsia"/>
          <w:sz w:val="24"/>
          <w:szCs w:val="24"/>
        </w:rPr>
        <w:t>中标供应商协助采购人安装调试完成后一星期内提供由工程师授课的不少于1天的技术培训，包括新机现场（机旁）培训。</w:t>
      </w:r>
    </w:p>
    <w:p w:rsidR="00EC0F94" w:rsidRPr="0073323E" w:rsidRDefault="0073323E" w:rsidP="0073323E">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（3）</w:t>
      </w:r>
      <w:r w:rsidR="00EC0F94" w:rsidRPr="0073323E">
        <w:rPr>
          <w:rFonts w:ascii="宋体" w:hAnsi="宋体" w:cstheme="majorEastAsia" w:hint="eastAsia"/>
          <w:sz w:val="24"/>
          <w:szCs w:val="24"/>
        </w:rPr>
        <w:t>技术人员经过培训后，能充分了解货物的原理和流程，能熟练地掌握操作方法，并能</w:t>
      </w:r>
      <w:r w:rsidR="00D557AF">
        <w:rPr>
          <w:rFonts w:ascii="宋体" w:hAnsi="宋体" w:cstheme="majorEastAsia" w:hint="eastAsia"/>
          <w:sz w:val="24"/>
          <w:szCs w:val="24"/>
        </w:rPr>
        <w:t>正常使用该机组</w:t>
      </w:r>
      <w:r w:rsidR="00EC0F94" w:rsidRPr="0073323E">
        <w:rPr>
          <w:rFonts w:ascii="宋体" w:hAnsi="宋体" w:cstheme="majorEastAsia" w:hint="eastAsia"/>
          <w:sz w:val="24"/>
          <w:szCs w:val="24"/>
        </w:rPr>
        <w:t>。</w:t>
      </w:r>
    </w:p>
    <w:p w:rsidR="00EC0F94" w:rsidRPr="0073323E" w:rsidRDefault="0073323E" w:rsidP="0073323E">
      <w:pPr>
        <w:ind w:firstLineChars="200" w:firstLine="482"/>
        <w:rPr>
          <w:rFonts w:ascii="宋体" w:hAnsi="宋体"/>
          <w:b/>
          <w:sz w:val="24"/>
          <w:szCs w:val="24"/>
        </w:rPr>
      </w:pPr>
      <w:r w:rsidRPr="0073323E">
        <w:rPr>
          <w:rFonts w:ascii="宋体" w:hAnsi="宋体" w:hint="eastAsia"/>
          <w:b/>
          <w:sz w:val="24"/>
          <w:szCs w:val="24"/>
        </w:rPr>
        <w:lastRenderedPageBreak/>
        <w:t>3.5</w:t>
      </w:r>
      <w:r w:rsidR="00EC0F94" w:rsidRPr="0073323E">
        <w:rPr>
          <w:rFonts w:ascii="宋体" w:hAnsi="宋体" w:hint="eastAsia"/>
          <w:b/>
          <w:sz w:val="24"/>
          <w:szCs w:val="24"/>
        </w:rPr>
        <w:t>包装和</w:t>
      </w:r>
      <w:r>
        <w:rPr>
          <w:rFonts w:ascii="宋体" w:hAnsi="宋体" w:hint="eastAsia"/>
          <w:b/>
          <w:sz w:val="24"/>
          <w:szCs w:val="24"/>
        </w:rPr>
        <w:t>运输</w:t>
      </w:r>
      <w:r w:rsidR="00EC0F94" w:rsidRPr="0073323E">
        <w:rPr>
          <w:rFonts w:ascii="宋体" w:hAnsi="宋体" w:hint="eastAsia"/>
          <w:b/>
          <w:sz w:val="24"/>
          <w:szCs w:val="24"/>
        </w:rPr>
        <w:t>要求</w:t>
      </w:r>
    </w:p>
    <w:p w:rsidR="00EC0F94" w:rsidRPr="0073323E" w:rsidRDefault="0073323E" w:rsidP="0073323E">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（1）</w:t>
      </w:r>
      <w:r w:rsidR="00EC0F94" w:rsidRPr="0073323E">
        <w:rPr>
          <w:rFonts w:ascii="宋体" w:hAnsi="宋体" w:cstheme="majorEastAsia" w:hint="eastAsia"/>
          <w:sz w:val="24"/>
          <w:szCs w:val="24"/>
        </w:rPr>
        <w:t>货物的包装和发运必须符合货物特性要求；</w:t>
      </w:r>
    </w:p>
    <w:p w:rsidR="00EC0F94" w:rsidRPr="0073323E" w:rsidRDefault="0073323E" w:rsidP="0073323E">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（2）</w:t>
      </w:r>
      <w:r w:rsidR="00EC0F94" w:rsidRPr="0073323E">
        <w:rPr>
          <w:rFonts w:ascii="宋体" w:hAnsi="宋体" w:cstheme="majorEastAsia" w:hint="eastAsia"/>
          <w:sz w:val="24"/>
          <w:szCs w:val="24"/>
        </w:rPr>
        <w:t>为了保证货物在长途运输和装卸过程中的安全，货物包装应符合国家或者行业标准规定。由于包装不善导致货物锈蚀、失缺或者损坏，由供货商承担一切责任。</w:t>
      </w:r>
    </w:p>
    <w:p w:rsidR="00EC0F94" w:rsidRPr="0073323E" w:rsidRDefault="0073323E" w:rsidP="0073323E">
      <w:pPr>
        <w:ind w:firstLineChars="200" w:firstLine="482"/>
        <w:rPr>
          <w:rFonts w:ascii="宋体" w:hAnsi="宋体"/>
          <w:b/>
          <w:sz w:val="24"/>
          <w:szCs w:val="24"/>
        </w:rPr>
      </w:pPr>
      <w:r w:rsidRPr="0073323E">
        <w:rPr>
          <w:rFonts w:ascii="宋体" w:hAnsi="宋体" w:hint="eastAsia"/>
          <w:b/>
          <w:sz w:val="24"/>
          <w:szCs w:val="24"/>
        </w:rPr>
        <w:t>3.6</w:t>
      </w:r>
      <w:r w:rsidR="00EC0F94" w:rsidRPr="0073323E">
        <w:rPr>
          <w:rFonts w:ascii="宋体" w:hAnsi="宋体" w:hint="eastAsia"/>
          <w:b/>
          <w:sz w:val="24"/>
          <w:szCs w:val="24"/>
        </w:rPr>
        <w:t>验收要求</w:t>
      </w:r>
    </w:p>
    <w:p w:rsidR="00EC0F94" w:rsidRPr="0073323E" w:rsidRDefault="00EC0F94" w:rsidP="0073323E">
      <w:pPr>
        <w:spacing w:line="360" w:lineRule="auto"/>
        <w:ind w:firstLineChars="200" w:firstLine="480"/>
        <w:rPr>
          <w:rFonts w:ascii="宋体" w:hAnsi="宋体" w:cstheme="majorEastAsia"/>
          <w:sz w:val="24"/>
          <w:szCs w:val="24"/>
        </w:rPr>
      </w:pPr>
      <w:r w:rsidRPr="0073323E">
        <w:rPr>
          <w:rFonts w:ascii="宋体" w:hAnsi="宋体" w:cstheme="majorEastAsia" w:hint="eastAsia"/>
          <w:sz w:val="24"/>
          <w:szCs w:val="24"/>
        </w:rPr>
        <w:t>1、 依文件要求对全部货物、产品、型号、规格、数量、外型、外观、包装及资料、文件（如装箱单、保修单、随箱介质等）的验收；</w:t>
      </w:r>
    </w:p>
    <w:p w:rsidR="00EC0F94" w:rsidRPr="0073323E" w:rsidRDefault="00EC0F94" w:rsidP="0073323E">
      <w:pPr>
        <w:spacing w:line="360" w:lineRule="auto"/>
        <w:ind w:firstLineChars="200" w:firstLine="480"/>
        <w:rPr>
          <w:rFonts w:ascii="宋体" w:hAnsi="宋体" w:cstheme="majorEastAsia"/>
          <w:sz w:val="24"/>
          <w:szCs w:val="24"/>
        </w:rPr>
      </w:pPr>
      <w:r w:rsidRPr="0073323E">
        <w:rPr>
          <w:rFonts w:ascii="宋体" w:hAnsi="宋体" w:cstheme="majorEastAsia" w:hint="eastAsia"/>
          <w:sz w:val="24"/>
          <w:szCs w:val="24"/>
        </w:rPr>
        <w:t>2、 拆箱后，应对其全部产品、零件、配件、用户许可证书、资料、介质进行登记，并与装箱单对比，如有出入应立即书面记录，由供货商解决，如影响安装则按合同有关条款处理；</w:t>
      </w:r>
    </w:p>
    <w:p w:rsidR="00EC0F94" w:rsidRPr="0073323E" w:rsidRDefault="00D557AF" w:rsidP="0073323E">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3</w:t>
      </w:r>
      <w:r w:rsidR="00EC0F94" w:rsidRPr="0073323E">
        <w:rPr>
          <w:rFonts w:ascii="宋体" w:hAnsi="宋体" w:cstheme="majorEastAsia" w:hint="eastAsia"/>
          <w:sz w:val="24"/>
          <w:szCs w:val="24"/>
        </w:rPr>
        <w:t>、 验收时供应商负责将全</w:t>
      </w:r>
      <w:r w:rsidR="00AA3BF9">
        <w:rPr>
          <w:rFonts w:ascii="宋体" w:hAnsi="宋体" w:cstheme="majorEastAsia" w:hint="eastAsia"/>
          <w:sz w:val="24"/>
          <w:szCs w:val="24"/>
        </w:rPr>
        <w:t>部有关技术文件、资料、测试、验收报告等到文档汇集成册交付</w:t>
      </w:r>
      <w:r>
        <w:rPr>
          <w:rFonts w:ascii="宋体" w:hAnsi="宋体" w:cstheme="majorEastAsia" w:hint="eastAsia"/>
          <w:sz w:val="24"/>
          <w:szCs w:val="24"/>
        </w:rPr>
        <w:t>招标人</w:t>
      </w:r>
      <w:r w:rsidR="00AA3BF9">
        <w:rPr>
          <w:rFonts w:ascii="宋体" w:hAnsi="宋体" w:cstheme="majorEastAsia" w:hint="eastAsia"/>
          <w:sz w:val="24"/>
          <w:szCs w:val="24"/>
        </w:rPr>
        <w:t>；</w:t>
      </w:r>
    </w:p>
    <w:p w:rsidR="00AE726A" w:rsidRPr="0073323E" w:rsidRDefault="00D557AF" w:rsidP="001A27D0">
      <w:pPr>
        <w:spacing w:line="360" w:lineRule="auto"/>
        <w:ind w:firstLineChars="200" w:firstLine="480"/>
        <w:rPr>
          <w:rFonts w:ascii="宋体" w:hAnsi="宋体" w:cstheme="majorEastAsia"/>
          <w:sz w:val="24"/>
          <w:szCs w:val="24"/>
        </w:rPr>
      </w:pPr>
      <w:r>
        <w:rPr>
          <w:rFonts w:ascii="宋体" w:hAnsi="宋体" w:cstheme="majorEastAsia" w:hint="eastAsia"/>
          <w:sz w:val="24"/>
          <w:szCs w:val="24"/>
        </w:rPr>
        <w:t>4</w:t>
      </w:r>
      <w:r w:rsidR="00EC0F94" w:rsidRPr="0073323E">
        <w:rPr>
          <w:rFonts w:ascii="宋体" w:hAnsi="宋体" w:cstheme="majorEastAsia" w:hint="eastAsia"/>
          <w:sz w:val="24"/>
          <w:szCs w:val="24"/>
        </w:rPr>
        <w:t>、 投标人投标时所提供的货物如在实际供货时已经废型（不列入该厂家当时的产品系统），如果未能按原价提供更高配置的货物，则按违约处理。</w:t>
      </w:r>
    </w:p>
    <w:p w:rsidR="00AE726A" w:rsidRPr="00682746" w:rsidRDefault="007E610C" w:rsidP="00682746">
      <w:pPr>
        <w:spacing w:line="360" w:lineRule="auto"/>
        <w:rPr>
          <w:rFonts w:ascii="宋体" w:hAnsi="宋体" w:cstheme="majorEastAsia"/>
          <w:b/>
          <w:sz w:val="24"/>
          <w:szCs w:val="24"/>
        </w:rPr>
      </w:pPr>
      <w:r w:rsidRPr="00682746">
        <w:rPr>
          <w:rFonts w:ascii="宋体" w:hAnsi="宋体" w:cstheme="majorEastAsia" w:hint="eastAsia"/>
          <w:b/>
          <w:sz w:val="24"/>
          <w:szCs w:val="24"/>
        </w:rPr>
        <w:t>三、所供的</w:t>
      </w:r>
      <w:r w:rsidR="00F44AF0">
        <w:rPr>
          <w:rFonts w:ascii="宋体" w:hAnsi="宋体" w:cstheme="majorEastAsia" w:hint="eastAsia"/>
          <w:b/>
          <w:sz w:val="24"/>
          <w:szCs w:val="24"/>
        </w:rPr>
        <w:t>设备及材料</w:t>
      </w:r>
      <w:r w:rsidRPr="00682746">
        <w:rPr>
          <w:rFonts w:ascii="宋体" w:hAnsi="宋体" w:cstheme="majorEastAsia" w:hint="eastAsia"/>
          <w:b/>
          <w:sz w:val="24"/>
          <w:szCs w:val="24"/>
        </w:rPr>
        <w:t>配件必须是全新的</w:t>
      </w:r>
      <w:r w:rsidR="00831E93">
        <w:rPr>
          <w:rFonts w:ascii="宋体" w:hAnsi="宋体" w:cstheme="majorEastAsia" w:hint="eastAsia"/>
          <w:b/>
          <w:sz w:val="24"/>
          <w:szCs w:val="24"/>
        </w:rPr>
        <w:t>设备及</w:t>
      </w:r>
      <w:r w:rsidRPr="00682746">
        <w:rPr>
          <w:rFonts w:ascii="宋体" w:hAnsi="宋体" w:cstheme="majorEastAsia" w:hint="eastAsia"/>
          <w:b/>
          <w:sz w:val="24"/>
          <w:szCs w:val="24"/>
        </w:rPr>
        <w:t>材料配件，应有产品合格证等相关的配套资料；</w:t>
      </w:r>
    </w:p>
    <w:p w:rsidR="00AE726A" w:rsidRPr="00682746" w:rsidRDefault="007E610C" w:rsidP="00682746">
      <w:pPr>
        <w:spacing w:line="360" w:lineRule="auto"/>
        <w:rPr>
          <w:rFonts w:ascii="宋体" w:hAnsi="宋体" w:cstheme="majorEastAsia"/>
          <w:b/>
          <w:sz w:val="24"/>
          <w:szCs w:val="24"/>
        </w:rPr>
      </w:pPr>
      <w:r w:rsidRPr="00682746">
        <w:rPr>
          <w:rFonts w:ascii="宋体" w:hAnsi="宋体" w:cstheme="majorEastAsia" w:hint="eastAsia"/>
          <w:b/>
          <w:sz w:val="24"/>
          <w:szCs w:val="24"/>
        </w:rPr>
        <w:t>四、现场勘察 招标方不统一安排现场勘踏，由投标方自行安排勘踏，费用自理 ；</w:t>
      </w:r>
    </w:p>
    <w:p w:rsidR="00AE726A" w:rsidRPr="00682746" w:rsidRDefault="007E610C" w:rsidP="00682746">
      <w:pPr>
        <w:spacing w:line="360" w:lineRule="auto"/>
        <w:rPr>
          <w:rFonts w:ascii="宋体" w:hAnsi="宋体" w:cstheme="majorEastAsia"/>
          <w:b/>
          <w:sz w:val="24"/>
          <w:szCs w:val="24"/>
        </w:rPr>
      </w:pPr>
      <w:r w:rsidRPr="00682746">
        <w:rPr>
          <w:rFonts w:ascii="宋体" w:hAnsi="宋体" w:cstheme="majorEastAsia" w:hint="eastAsia"/>
          <w:b/>
          <w:sz w:val="24"/>
          <w:szCs w:val="24"/>
        </w:rPr>
        <w:t>五、现场勘察联系人：张小明 13502378828</w:t>
      </w:r>
    </w:p>
    <w:p w:rsidR="00AE726A" w:rsidRDefault="00AE726A">
      <w:pPr>
        <w:spacing w:line="360" w:lineRule="auto"/>
        <w:contextualSpacing/>
        <w:jc w:val="left"/>
        <w:rPr>
          <w:rFonts w:asciiTheme="majorEastAsia" w:eastAsiaTheme="majorEastAsia" w:hAnsiTheme="majorEastAsia" w:cstheme="majorEastAsia"/>
          <w:sz w:val="24"/>
          <w:lang w:val="zh-CN"/>
        </w:rPr>
      </w:pPr>
    </w:p>
    <w:p w:rsidR="00AE726A" w:rsidRDefault="00AE726A">
      <w:pPr>
        <w:rPr>
          <w:rFonts w:asciiTheme="majorEastAsia" w:eastAsiaTheme="majorEastAsia" w:hAnsiTheme="majorEastAsia" w:cstheme="majorEastAsia"/>
          <w:sz w:val="24"/>
          <w:lang w:val="zh-CN"/>
        </w:rPr>
      </w:pPr>
    </w:p>
    <w:p w:rsidR="00AE726A" w:rsidRDefault="00AE726A">
      <w:pPr>
        <w:spacing w:line="360" w:lineRule="auto"/>
        <w:contextualSpacing/>
        <w:jc w:val="left"/>
        <w:rPr>
          <w:rFonts w:asciiTheme="majorEastAsia" w:eastAsiaTheme="majorEastAsia" w:hAnsiTheme="majorEastAsia" w:cstheme="majorEastAsia"/>
          <w:sz w:val="24"/>
          <w:lang w:val="zh-CN"/>
        </w:rPr>
      </w:pPr>
    </w:p>
    <w:p w:rsidR="00AE726A" w:rsidRDefault="00AE726A">
      <w:pPr>
        <w:spacing w:line="360" w:lineRule="auto"/>
        <w:contextualSpacing/>
        <w:jc w:val="left"/>
        <w:rPr>
          <w:rFonts w:asciiTheme="majorEastAsia" w:eastAsiaTheme="majorEastAsia" w:hAnsiTheme="majorEastAsia" w:cstheme="majorEastAsia"/>
          <w:sz w:val="24"/>
          <w:lang w:val="zh-CN"/>
        </w:rPr>
      </w:pPr>
    </w:p>
    <w:p w:rsidR="00682746" w:rsidRDefault="00682746" w:rsidP="00682746">
      <w:pPr>
        <w:jc w:val="left"/>
        <w:rPr>
          <w:rFonts w:asciiTheme="majorEastAsia" w:eastAsiaTheme="majorEastAsia" w:hAnsiTheme="majorEastAsia" w:cstheme="majorEastAsia"/>
          <w:b/>
          <w:sz w:val="30"/>
          <w:szCs w:val="30"/>
        </w:rPr>
      </w:pPr>
    </w:p>
    <w:p w:rsidR="00682746" w:rsidRDefault="00682746" w:rsidP="00682746">
      <w:pPr>
        <w:jc w:val="left"/>
        <w:rPr>
          <w:rFonts w:asciiTheme="majorEastAsia" w:eastAsiaTheme="majorEastAsia" w:hAnsiTheme="majorEastAsia" w:cstheme="majorEastAsia"/>
          <w:b/>
          <w:sz w:val="30"/>
          <w:szCs w:val="30"/>
        </w:rPr>
      </w:pPr>
    </w:p>
    <w:p w:rsidR="00682746" w:rsidRDefault="00682746" w:rsidP="00682746">
      <w:pPr>
        <w:jc w:val="left"/>
        <w:rPr>
          <w:rFonts w:asciiTheme="majorEastAsia" w:eastAsiaTheme="majorEastAsia" w:hAnsiTheme="majorEastAsia" w:cstheme="majorEastAsia"/>
          <w:b/>
          <w:sz w:val="30"/>
          <w:szCs w:val="30"/>
        </w:rPr>
      </w:pPr>
    </w:p>
    <w:p w:rsidR="001A27D0" w:rsidRDefault="001A27D0" w:rsidP="00682746">
      <w:pPr>
        <w:jc w:val="left"/>
        <w:rPr>
          <w:rFonts w:asciiTheme="majorEastAsia" w:eastAsiaTheme="majorEastAsia" w:hAnsiTheme="majorEastAsia" w:cstheme="majorEastAsia"/>
          <w:b/>
          <w:sz w:val="30"/>
          <w:szCs w:val="30"/>
        </w:rPr>
      </w:pPr>
    </w:p>
    <w:p w:rsidR="001A27D0" w:rsidRDefault="001A27D0" w:rsidP="00682746">
      <w:pPr>
        <w:jc w:val="left"/>
        <w:rPr>
          <w:rFonts w:asciiTheme="majorEastAsia" w:eastAsiaTheme="majorEastAsia" w:hAnsiTheme="majorEastAsia" w:cstheme="majorEastAsia"/>
          <w:b/>
          <w:sz w:val="30"/>
          <w:szCs w:val="30"/>
        </w:rPr>
      </w:pPr>
    </w:p>
    <w:p w:rsidR="00A5640D" w:rsidRDefault="00A5640D" w:rsidP="00682746">
      <w:pPr>
        <w:jc w:val="left"/>
        <w:rPr>
          <w:rFonts w:asciiTheme="majorEastAsia" w:eastAsiaTheme="majorEastAsia" w:hAnsiTheme="majorEastAsia" w:cstheme="majorEastAsia"/>
          <w:b/>
          <w:sz w:val="30"/>
          <w:szCs w:val="30"/>
        </w:rPr>
      </w:pPr>
    </w:p>
    <w:p w:rsidR="003F08E5" w:rsidRDefault="003F08E5" w:rsidP="00682746">
      <w:pPr>
        <w:jc w:val="left"/>
        <w:rPr>
          <w:rFonts w:asciiTheme="majorEastAsia" w:eastAsiaTheme="majorEastAsia" w:hAnsiTheme="majorEastAsia" w:cstheme="majorEastAsia"/>
          <w:b/>
          <w:sz w:val="30"/>
          <w:szCs w:val="30"/>
        </w:rPr>
      </w:pPr>
    </w:p>
    <w:p w:rsidR="00D557AF" w:rsidRDefault="00D557AF" w:rsidP="00682746">
      <w:pPr>
        <w:jc w:val="left"/>
        <w:rPr>
          <w:rFonts w:asciiTheme="majorEastAsia" w:eastAsiaTheme="majorEastAsia" w:hAnsiTheme="majorEastAsia" w:cstheme="majorEastAsia"/>
          <w:b/>
          <w:sz w:val="30"/>
          <w:szCs w:val="30"/>
        </w:rPr>
      </w:pPr>
    </w:p>
    <w:p w:rsidR="00682746" w:rsidRPr="00831E93" w:rsidRDefault="007E610C" w:rsidP="00682746">
      <w:pPr>
        <w:jc w:val="left"/>
        <w:rPr>
          <w:rFonts w:ascii="宋体" w:hAnsi="宋体" w:cstheme="majorEastAsia"/>
          <w:b/>
          <w:sz w:val="30"/>
          <w:szCs w:val="30"/>
        </w:rPr>
      </w:pPr>
      <w:r w:rsidRPr="00831E93">
        <w:rPr>
          <w:rFonts w:ascii="宋体" w:hAnsi="宋体" w:cstheme="majorEastAsia" w:hint="eastAsia"/>
          <w:b/>
          <w:sz w:val="30"/>
          <w:szCs w:val="30"/>
        </w:rPr>
        <w:lastRenderedPageBreak/>
        <w:t>附表二 ：</w:t>
      </w:r>
      <w:r w:rsidR="00682746" w:rsidRPr="00831E93">
        <w:rPr>
          <w:rFonts w:ascii="宋体" w:hAnsi="宋体" w:cstheme="majorEastAsia" w:hint="eastAsia"/>
          <w:b/>
          <w:sz w:val="30"/>
          <w:szCs w:val="30"/>
        </w:rPr>
        <w:t>长潭水电站</w:t>
      </w:r>
      <w:r w:rsidR="00D557AF">
        <w:rPr>
          <w:rFonts w:ascii="宋体" w:hAnsi="宋体" w:cstheme="majorEastAsia" w:hint="eastAsia"/>
          <w:b/>
          <w:sz w:val="30"/>
          <w:szCs w:val="30"/>
        </w:rPr>
        <w:t>1#</w:t>
      </w:r>
      <w:r w:rsidR="00682746" w:rsidRPr="00831E93">
        <w:rPr>
          <w:rFonts w:ascii="宋体" w:hAnsi="宋体" w:cstheme="majorEastAsia" w:hint="eastAsia"/>
          <w:b/>
          <w:sz w:val="30"/>
          <w:szCs w:val="30"/>
        </w:rPr>
        <w:t>水轮机组改造项目报价表</w:t>
      </w:r>
    </w:p>
    <w:p w:rsidR="00AE726A" w:rsidRPr="00831E93" w:rsidRDefault="007E610C" w:rsidP="00831E93">
      <w:pPr>
        <w:jc w:val="right"/>
        <w:rPr>
          <w:rFonts w:ascii="宋体" w:hAnsi="宋体" w:cstheme="majorEastAsia"/>
          <w:b/>
          <w:sz w:val="28"/>
          <w:szCs w:val="28"/>
        </w:rPr>
      </w:pPr>
      <w:r w:rsidRPr="00831E93">
        <w:rPr>
          <w:rFonts w:ascii="宋体" w:hAnsi="宋体" w:cstheme="majorEastAsia" w:hint="eastAsia"/>
          <w:b/>
          <w:sz w:val="28"/>
          <w:szCs w:val="28"/>
        </w:rPr>
        <w:t>单位：元</w:t>
      </w:r>
    </w:p>
    <w:p w:rsidR="00AE726A" w:rsidRPr="00831E93" w:rsidRDefault="007E610C">
      <w:pPr>
        <w:jc w:val="center"/>
        <w:rPr>
          <w:rFonts w:ascii="宋体" w:hAnsi="宋体" w:cstheme="majorEastAsia"/>
          <w:b/>
          <w:sz w:val="28"/>
          <w:szCs w:val="28"/>
        </w:rPr>
      </w:pPr>
      <w:bookmarkStart w:id="1" w:name="_Toc23422138"/>
      <w:r w:rsidRPr="00831E93">
        <w:rPr>
          <w:rFonts w:ascii="宋体" w:hAnsi="宋体" w:cstheme="majorEastAsia"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831E93" w:rsidTr="001F791B">
        <w:trPr>
          <w:jc w:val="center"/>
        </w:trPr>
        <w:tc>
          <w:tcPr>
            <w:tcW w:w="2977" w:type="dxa"/>
            <w:vAlign w:val="center"/>
          </w:tcPr>
          <w:p w:rsidR="00831E93" w:rsidRDefault="00831E93" w:rsidP="001F791B">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831E93" w:rsidRDefault="00831E93" w:rsidP="001F791B">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831E93" w:rsidTr="001F791B">
        <w:trPr>
          <w:jc w:val="center"/>
        </w:trPr>
        <w:tc>
          <w:tcPr>
            <w:tcW w:w="2977" w:type="dxa"/>
            <w:vAlign w:val="center"/>
          </w:tcPr>
          <w:p w:rsidR="00831E93" w:rsidRDefault="00831E93" w:rsidP="001F791B">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831E93" w:rsidRDefault="00831E93" w:rsidP="001F791B">
            <w:pPr>
              <w:spacing w:line="276" w:lineRule="auto"/>
              <w:jc w:val="center"/>
              <w:rPr>
                <w:rFonts w:ascii="宋体" w:hAnsi="宋体"/>
                <w:b/>
                <w:bCs/>
                <w:color w:val="000000"/>
                <w:sz w:val="28"/>
                <w:szCs w:val="28"/>
              </w:rPr>
            </w:pPr>
          </w:p>
        </w:tc>
      </w:tr>
    </w:tbl>
    <w:p w:rsidR="00AE726A" w:rsidRPr="003C68C8" w:rsidRDefault="007E610C" w:rsidP="003C68C8">
      <w:pPr>
        <w:spacing w:line="360" w:lineRule="auto"/>
        <w:rPr>
          <w:rFonts w:ascii="宋体" w:hAnsi="宋体" w:cstheme="majorEastAsia"/>
          <w:b/>
          <w:bCs/>
          <w:color w:val="000000"/>
          <w:sz w:val="24"/>
          <w:szCs w:val="24"/>
        </w:rPr>
      </w:pPr>
      <w:r w:rsidRPr="003C68C8">
        <w:rPr>
          <w:rFonts w:ascii="宋体" w:hAnsi="宋体" w:cstheme="majorEastAsia" w:hint="eastAsia"/>
          <w:b/>
          <w:bCs/>
          <w:color w:val="000000"/>
          <w:sz w:val="24"/>
          <w:szCs w:val="24"/>
        </w:rPr>
        <w:t>说明：</w:t>
      </w:r>
    </w:p>
    <w:p w:rsidR="00AE726A" w:rsidRPr="003C68C8" w:rsidRDefault="007E610C" w:rsidP="003C68C8">
      <w:pPr>
        <w:spacing w:line="360" w:lineRule="auto"/>
        <w:rPr>
          <w:rFonts w:ascii="宋体" w:hAnsi="宋体" w:cstheme="majorEastAsia"/>
          <w:b/>
          <w:bCs/>
          <w:color w:val="000000"/>
          <w:sz w:val="24"/>
          <w:szCs w:val="24"/>
        </w:rPr>
      </w:pPr>
      <w:r w:rsidRPr="003C68C8">
        <w:rPr>
          <w:rFonts w:ascii="宋体" w:hAnsi="宋体" w:cstheme="majorEastAsia" w:hint="eastAsia"/>
          <w:b/>
          <w:bCs/>
          <w:color w:val="000000"/>
          <w:sz w:val="24"/>
          <w:szCs w:val="24"/>
        </w:rPr>
        <w:t>1、投标报价包括除税金外其他所有费用。</w:t>
      </w:r>
    </w:p>
    <w:p w:rsidR="00AE726A" w:rsidRPr="003C68C8" w:rsidRDefault="007E610C" w:rsidP="003C68C8">
      <w:pPr>
        <w:spacing w:line="360" w:lineRule="auto"/>
        <w:rPr>
          <w:rFonts w:ascii="宋体" w:hAnsi="宋体" w:cstheme="majorEastAsia"/>
          <w:b/>
          <w:bCs/>
          <w:color w:val="000000"/>
          <w:sz w:val="24"/>
          <w:szCs w:val="24"/>
        </w:rPr>
      </w:pPr>
      <w:r w:rsidRPr="003C68C8">
        <w:rPr>
          <w:rFonts w:ascii="宋体" w:hAnsi="宋体" w:cstheme="majorEastAsia" w:hint="eastAsia"/>
          <w:b/>
          <w:bCs/>
          <w:color w:val="000000"/>
          <w:sz w:val="24"/>
          <w:szCs w:val="24"/>
        </w:rPr>
        <w:t>2、投标单位的投标报价超过最高限价27</w:t>
      </w:r>
      <w:r w:rsidR="00394F15">
        <w:rPr>
          <w:rFonts w:ascii="宋体" w:hAnsi="宋体" w:cstheme="majorEastAsia" w:hint="eastAsia"/>
          <w:b/>
          <w:bCs/>
          <w:color w:val="000000"/>
          <w:sz w:val="24"/>
          <w:szCs w:val="24"/>
        </w:rPr>
        <w:t>.5</w:t>
      </w:r>
      <w:r w:rsidRPr="003C68C8">
        <w:rPr>
          <w:rFonts w:ascii="宋体" w:hAnsi="宋体" w:cstheme="majorEastAsia" w:hint="eastAsia"/>
          <w:b/>
          <w:bCs/>
          <w:color w:val="000000"/>
          <w:sz w:val="24"/>
          <w:szCs w:val="24"/>
        </w:rPr>
        <w:t>万元人民币（不含税），均视为无效投标。</w:t>
      </w:r>
    </w:p>
    <w:p w:rsidR="003C68C8" w:rsidRDefault="003C68C8" w:rsidP="00831E93">
      <w:pPr>
        <w:ind w:right="1961"/>
        <w:jc w:val="right"/>
        <w:rPr>
          <w:rFonts w:ascii="宋体" w:hAnsi="宋体" w:cstheme="majorEastAsia"/>
          <w:b/>
          <w:sz w:val="28"/>
          <w:szCs w:val="28"/>
        </w:rPr>
      </w:pPr>
    </w:p>
    <w:p w:rsidR="00AE726A" w:rsidRPr="00831E93" w:rsidRDefault="007E610C" w:rsidP="00831E93">
      <w:pPr>
        <w:ind w:right="1961"/>
        <w:jc w:val="right"/>
        <w:rPr>
          <w:rFonts w:ascii="宋体" w:hAnsi="宋体" w:cstheme="majorEastAsia"/>
          <w:b/>
          <w:sz w:val="28"/>
          <w:szCs w:val="28"/>
        </w:rPr>
      </w:pPr>
      <w:r w:rsidRPr="00831E93">
        <w:rPr>
          <w:rFonts w:ascii="宋体" w:hAnsi="宋体" w:cstheme="majorEastAsia" w:hint="eastAsia"/>
          <w:b/>
          <w:sz w:val="28"/>
          <w:szCs w:val="28"/>
        </w:rPr>
        <w:t xml:space="preserve">投标单位：  </w:t>
      </w:r>
    </w:p>
    <w:p w:rsidR="00AE726A" w:rsidRPr="00831E93" w:rsidRDefault="007E610C" w:rsidP="00831E93">
      <w:pPr>
        <w:ind w:right="1961"/>
        <w:jc w:val="right"/>
        <w:rPr>
          <w:rFonts w:ascii="宋体" w:hAnsi="宋体" w:cstheme="majorEastAsia"/>
          <w:b/>
          <w:sz w:val="28"/>
          <w:szCs w:val="28"/>
        </w:rPr>
      </w:pPr>
      <w:r w:rsidRPr="00831E93">
        <w:rPr>
          <w:rFonts w:ascii="宋体" w:hAnsi="宋体" w:cstheme="majorEastAsia" w:hint="eastAsia"/>
          <w:b/>
          <w:sz w:val="28"/>
          <w:szCs w:val="28"/>
        </w:rPr>
        <w:t xml:space="preserve">日期：  </w:t>
      </w:r>
    </w:p>
    <w:p w:rsidR="00831E93" w:rsidRDefault="007E610C">
      <w:pPr>
        <w:ind w:right="1960"/>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t xml:space="preserve">             </w:t>
      </w: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pPr>
        <w:ind w:right="1960"/>
        <w:jc w:val="center"/>
        <w:rPr>
          <w:rFonts w:asciiTheme="majorEastAsia" w:eastAsiaTheme="majorEastAsia" w:hAnsiTheme="majorEastAsia" w:cstheme="majorEastAsia"/>
          <w:b/>
          <w:bCs/>
          <w:color w:val="000000"/>
          <w:sz w:val="28"/>
          <w:szCs w:val="28"/>
        </w:rPr>
      </w:pPr>
    </w:p>
    <w:p w:rsidR="00831E93" w:rsidRDefault="00831E93" w:rsidP="00394F15">
      <w:pPr>
        <w:ind w:right="1960"/>
        <w:rPr>
          <w:rFonts w:asciiTheme="majorEastAsia" w:eastAsiaTheme="majorEastAsia" w:hAnsiTheme="majorEastAsia" w:cstheme="majorEastAsia"/>
          <w:b/>
          <w:bCs/>
          <w:color w:val="000000"/>
          <w:sz w:val="28"/>
          <w:szCs w:val="28"/>
        </w:rPr>
      </w:pPr>
    </w:p>
    <w:p w:rsidR="00AE726A" w:rsidRPr="00831E93" w:rsidRDefault="007E610C" w:rsidP="00831E93">
      <w:pPr>
        <w:jc w:val="center"/>
        <w:rPr>
          <w:rFonts w:ascii="宋体" w:hAnsi="宋体" w:cstheme="majorEastAsia"/>
          <w:b/>
          <w:bCs/>
          <w:color w:val="000000"/>
          <w:sz w:val="28"/>
          <w:szCs w:val="28"/>
        </w:rPr>
      </w:pPr>
      <w:r w:rsidRPr="00831E93">
        <w:rPr>
          <w:rFonts w:ascii="宋体" w:hAnsi="宋体" w:cstheme="majorEastAsia" w:hint="eastAsia"/>
          <w:b/>
          <w:bCs/>
          <w:color w:val="000000"/>
          <w:sz w:val="28"/>
          <w:szCs w:val="28"/>
        </w:rPr>
        <w:lastRenderedPageBreak/>
        <w:t>二、</w:t>
      </w:r>
      <w:r w:rsidR="00831E93" w:rsidRPr="00831E93">
        <w:rPr>
          <w:rFonts w:ascii="宋体" w:hAnsi="宋体" w:cstheme="majorEastAsia" w:hint="eastAsia"/>
          <w:b/>
          <w:bCs/>
          <w:color w:val="000000"/>
          <w:sz w:val="28"/>
          <w:szCs w:val="28"/>
        </w:rPr>
        <w:t>报价明细表</w:t>
      </w:r>
    </w:p>
    <w:p w:rsidR="00AE726A" w:rsidRPr="00831E93" w:rsidRDefault="007E610C" w:rsidP="00831E93">
      <w:pPr>
        <w:ind w:firstLineChars="200" w:firstLine="396"/>
        <w:rPr>
          <w:rFonts w:ascii="宋体" w:hAnsi="宋体" w:cstheme="majorEastAsia"/>
          <w:b/>
          <w:spacing w:val="-6"/>
          <w:szCs w:val="21"/>
        </w:rPr>
      </w:pPr>
      <w:r w:rsidRPr="00831E93">
        <w:rPr>
          <w:rFonts w:ascii="宋体" w:hAnsi="宋体" w:cstheme="majorEastAsia" w:hint="eastAsia"/>
          <w:spacing w:val="-6"/>
          <w:szCs w:val="21"/>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r w:rsidRPr="00831E93">
        <w:rPr>
          <w:rFonts w:ascii="宋体" w:hAnsi="宋体" w:cstheme="majorEastAsia" w:hint="eastAsia"/>
          <w:b/>
          <w:spacing w:val="-6"/>
          <w:szCs w:val="21"/>
        </w:rPr>
        <w:t>（所投产品必须注明规格/品牌型号）</w:t>
      </w:r>
    </w:p>
    <w:p w:rsidR="00AE726A" w:rsidRPr="00831E93" w:rsidRDefault="007E610C" w:rsidP="00831E93">
      <w:pPr>
        <w:ind w:firstLineChars="200" w:firstLine="420"/>
        <w:jc w:val="right"/>
        <w:rPr>
          <w:rFonts w:ascii="宋体" w:hAnsi="宋体" w:cstheme="majorEastAsia"/>
          <w:szCs w:val="21"/>
        </w:rPr>
      </w:pPr>
      <w:r w:rsidRPr="00831E93">
        <w:rPr>
          <w:rFonts w:ascii="宋体" w:hAnsi="宋体" w:cstheme="majorEastAsia" w:hint="eastAsia"/>
          <w:szCs w:val="21"/>
        </w:rPr>
        <w:t>单位：人民币元 （不含税）</w:t>
      </w:r>
    </w:p>
    <w:tbl>
      <w:tblPr>
        <w:tblW w:w="10774" w:type="dxa"/>
        <w:tblInd w:w="-318" w:type="dxa"/>
        <w:tblLook w:val="04A0" w:firstRow="1" w:lastRow="0" w:firstColumn="1" w:lastColumn="0" w:noHBand="0" w:noVBand="1"/>
      </w:tblPr>
      <w:tblGrid>
        <w:gridCol w:w="710"/>
        <w:gridCol w:w="1984"/>
        <w:gridCol w:w="2268"/>
        <w:gridCol w:w="709"/>
        <w:gridCol w:w="709"/>
        <w:gridCol w:w="709"/>
        <w:gridCol w:w="708"/>
        <w:gridCol w:w="2977"/>
      </w:tblGrid>
      <w:tr w:rsidR="003C68C8" w:rsidTr="003C68C8">
        <w:trPr>
          <w:trHeight w:val="450"/>
        </w:trPr>
        <w:tc>
          <w:tcPr>
            <w:tcW w:w="710" w:type="dxa"/>
            <w:tcBorders>
              <w:top w:val="single" w:sz="4" w:space="0" w:color="auto"/>
              <w:left w:val="single" w:sz="4" w:space="0" w:color="auto"/>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序号</w:t>
            </w:r>
          </w:p>
        </w:tc>
        <w:tc>
          <w:tcPr>
            <w:tcW w:w="1984" w:type="dxa"/>
            <w:tcBorders>
              <w:top w:val="single" w:sz="4" w:space="0" w:color="auto"/>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设备</w:t>
            </w:r>
            <w:r w:rsidR="007E610C">
              <w:rPr>
                <w:rFonts w:asciiTheme="majorEastAsia" w:eastAsiaTheme="majorEastAsia" w:hAnsiTheme="majorEastAsia" w:cstheme="majorEastAsia" w:hint="eastAsia"/>
                <w:kern w:val="0"/>
                <w:sz w:val="24"/>
              </w:rPr>
              <w:t>名称</w:t>
            </w:r>
          </w:p>
        </w:tc>
        <w:tc>
          <w:tcPr>
            <w:tcW w:w="2268" w:type="dxa"/>
            <w:tcBorders>
              <w:top w:val="single" w:sz="4" w:space="0" w:color="auto"/>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规格/品牌型号</w:t>
            </w:r>
          </w:p>
        </w:tc>
        <w:tc>
          <w:tcPr>
            <w:tcW w:w="709" w:type="dxa"/>
            <w:tcBorders>
              <w:top w:val="single" w:sz="4" w:space="0" w:color="auto"/>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单位</w:t>
            </w:r>
          </w:p>
        </w:tc>
        <w:tc>
          <w:tcPr>
            <w:tcW w:w="709" w:type="dxa"/>
            <w:tcBorders>
              <w:top w:val="single" w:sz="4" w:space="0" w:color="auto"/>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数量</w:t>
            </w:r>
          </w:p>
        </w:tc>
        <w:tc>
          <w:tcPr>
            <w:tcW w:w="709" w:type="dxa"/>
            <w:tcBorders>
              <w:top w:val="single" w:sz="4" w:space="0" w:color="auto"/>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单价</w:t>
            </w:r>
          </w:p>
        </w:tc>
        <w:tc>
          <w:tcPr>
            <w:tcW w:w="708" w:type="dxa"/>
            <w:tcBorders>
              <w:top w:val="single" w:sz="4" w:space="0" w:color="auto"/>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合计</w:t>
            </w:r>
          </w:p>
        </w:tc>
        <w:tc>
          <w:tcPr>
            <w:tcW w:w="2977" w:type="dxa"/>
            <w:tcBorders>
              <w:top w:val="single" w:sz="4" w:space="0" w:color="auto"/>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备注</w:t>
            </w:r>
          </w:p>
        </w:tc>
      </w:tr>
      <w:tr w:rsidR="00AE726A" w:rsidTr="003C68C8">
        <w:trPr>
          <w:trHeight w:val="360"/>
        </w:trPr>
        <w:tc>
          <w:tcPr>
            <w:tcW w:w="710" w:type="dxa"/>
            <w:tcBorders>
              <w:top w:val="nil"/>
              <w:left w:val="single" w:sz="4" w:space="0" w:color="auto"/>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一</w:t>
            </w:r>
          </w:p>
        </w:tc>
        <w:tc>
          <w:tcPr>
            <w:tcW w:w="10064" w:type="dxa"/>
            <w:gridSpan w:val="7"/>
            <w:tcBorders>
              <w:top w:val="nil"/>
              <w:left w:val="nil"/>
              <w:bottom w:val="single" w:sz="4" w:space="0" w:color="auto"/>
              <w:right w:val="single" w:sz="4" w:space="0" w:color="auto"/>
            </w:tcBorders>
            <w:noWrap/>
            <w:vAlign w:val="center"/>
          </w:tcPr>
          <w:p w:rsidR="00AE726A" w:rsidRDefault="007E610C" w:rsidP="005B5A5F">
            <w:pPr>
              <w:widowControl/>
              <w:jc w:val="center"/>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设备</w:t>
            </w:r>
            <w:r w:rsidR="005B5A5F">
              <w:rPr>
                <w:rFonts w:asciiTheme="majorEastAsia" w:eastAsiaTheme="majorEastAsia" w:hAnsiTheme="majorEastAsia" w:cstheme="majorEastAsia" w:hint="eastAsia"/>
                <w:b/>
                <w:kern w:val="0"/>
                <w:sz w:val="24"/>
                <w:szCs w:val="24"/>
              </w:rPr>
              <w:t>费</w:t>
            </w:r>
          </w:p>
        </w:tc>
      </w:tr>
      <w:tr w:rsidR="003C68C8" w:rsidTr="003C68C8">
        <w:trPr>
          <w:trHeight w:val="360"/>
        </w:trPr>
        <w:tc>
          <w:tcPr>
            <w:tcW w:w="710" w:type="dxa"/>
            <w:tcBorders>
              <w:top w:val="nil"/>
              <w:left w:val="single" w:sz="4" w:space="0" w:color="auto"/>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1984" w:type="dxa"/>
            <w:tcBorders>
              <w:top w:val="nil"/>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kern w:val="0"/>
                <w:sz w:val="24"/>
              </w:rPr>
              <w:t>水轮机</w:t>
            </w:r>
          </w:p>
        </w:tc>
        <w:tc>
          <w:tcPr>
            <w:tcW w:w="2268" w:type="dxa"/>
            <w:tcBorders>
              <w:top w:val="nil"/>
              <w:left w:val="nil"/>
              <w:bottom w:val="single" w:sz="4" w:space="0" w:color="auto"/>
              <w:right w:val="single" w:sz="4" w:space="0" w:color="auto"/>
            </w:tcBorders>
            <w:noWrap/>
            <w:vAlign w:val="center"/>
          </w:tcPr>
          <w:p w:rsidR="00AE726A" w:rsidRDefault="00AE726A" w:rsidP="005B5A5F">
            <w:pPr>
              <w:widowControl/>
              <w:jc w:val="center"/>
              <w:rPr>
                <w:rFonts w:asciiTheme="majorEastAsia" w:eastAsiaTheme="majorEastAsia" w:hAnsiTheme="majorEastAsia" w:cstheme="majorEastAsia"/>
                <w:kern w:val="0"/>
                <w:sz w:val="24"/>
              </w:rPr>
            </w:pPr>
          </w:p>
        </w:tc>
        <w:tc>
          <w:tcPr>
            <w:tcW w:w="709" w:type="dxa"/>
            <w:tcBorders>
              <w:top w:val="nil"/>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kern w:val="0"/>
                <w:sz w:val="24"/>
              </w:rPr>
              <w:t>台</w:t>
            </w:r>
          </w:p>
        </w:tc>
        <w:tc>
          <w:tcPr>
            <w:tcW w:w="709" w:type="dxa"/>
            <w:tcBorders>
              <w:top w:val="nil"/>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709" w:type="dxa"/>
            <w:tcBorders>
              <w:top w:val="nil"/>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708" w:type="dxa"/>
            <w:tcBorders>
              <w:top w:val="nil"/>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2977" w:type="dxa"/>
            <w:tcBorders>
              <w:top w:val="nil"/>
              <w:left w:val="nil"/>
              <w:bottom w:val="single" w:sz="4" w:space="0" w:color="auto"/>
              <w:right w:val="single" w:sz="4" w:space="0" w:color="auto"/>
            </w:tcBorders>
            <w:noWrap/>
            <w:vAlign w:val="center"/>
          </w:tcPr>
          <w:p w:rsidR="00AE726A" w:rsidRPr="003C68C8" w:rsidRDefault="00394F15" w:rsidP="003C68C8">
            <w:pPr>
              <w:widowControl/>
              <w:jc w:val="left"/>
              <w:rPr>
                <w:rFonts w:ascii="宋体" w:hAnsi="宋体" w:cstheme="majorEastAsia"/>
                <w:kern w:val="0"/>
                <w:sz w:val="18"/>
                <w:szCs w:val="18"/>
              </w:rPr>
            </w:pPr>
            <w:r w:rsidRPr="00394F15">
              <w:rPr>
                <w:rFonts w:ascii="宋体" w:hAnsi="宋体" w:cstheme="majorEastAsia" w:hint="eastAsia"/>
                <w:kern w:val="0"/>
                <w:sz w:val="18"/>
                <w:szCs w:val="18"/>
              </w:rPr>
              <w:t>ZDJP502-LH-80，</w:t>
            </w:r>
            <w:r w:rsidR="00A5640D" w:rsidRPr="003C68C8">
              <w:rPr>
                <w:rFonts w:ascii="宋体" w:hAnsi="宋体" w:cstheme="majorEastAsia" w:hint="eastAsia"/>
                <w:kern w:val="0"/>
                <w:sz w:val="18"/>
                <w:szCs w:val="18"/>
              </w:rPr>
              <w:t>设计水头11m，转速约600r／min，立式轴流，水轮机额定效率不低于88﹪。</w:t>
            </w:r>
          </w:p>
        </w:tc>
      </w:tr>
      <w:tr w:rsidR="003C68C8" w:rsidTr="003C68C8">
        <w:trPr>
          <w:trHeight w:val="375"/>
        </w:trPr>
        <w:tc>
          <w:tcPr>
            <w:tcW w:w="710" w:type="dxa"/>
            <w:tcBorders>
              <w:top w:val="nil"/>
              <w:left w:val="single" w:sz="4" w:space="0" w:color="auto"/>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2</w:t>
            </w:r>
          </w:p>
        </w:tc>
        <w:tc>
          <w:tcPr>
            <w:tcW w:w="1984" w:type="dxa"/>
            <w:tcBorders>
              <w:top w:val="nil"/>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kern w:val="0"/>
                <w:sz w:val="24"/>
              </w:rPr>
              <w:t>刹车设备</w:t>
            </w:r>
          </w:p>
        </w:tc>
        <w:tc>
          <w:tcPr>
            <w:tcW w:w="2268" w:type="dxa"/>
            <w:tcBorders>
              <w:top w:val="nil"/>
              <w:left w:val="nil"/>
              <w:bottom w:val="single" w:sz="4" w:space="0" w:color="auto"/>
              <w:right w:val="single" w:sz="4" w:space="0" w:color="auto"/>
            </w:tcBorders>
            <w:noWrap/>
            <w:vAlign w:val="center"/>
          </w:tcPr>
          <w:p w:rsidR="00AE726A" w:rsidRPr="003C68C8" w:rsidRDefault="005B5A5F">
            <w:pPr>
              <w:widowControl/>
              <w:jc w:val="center"/>
              <w:rPr>
                <w:rFonts w:ascii="宋体" w:hAnsi="宋体" w:cstheme="majorEastAsia"/>
                <w:kern w:val="0"/>
                <w:sz w:val="18"/>
                <w:szCs w:val="18"/>
              </w:rPr>
            </w:pPr>
            <w:r w:rsidRPr="003C68C8">
              <w:rPr>
                <w:rFonts w:ascii="宋体" w:hAnsi="宋体" w:cstheme="majorEastAsia"/>
                <w:kern w:val="0"/>
                <w:sz w:val="18"/>
                <w:szCs w:val="18"/>
              </w:rPr>
              <w:t>自动刹车装置设备材料等</w:t>
            </w:r>
          </w:p>
        </w:tc>
        <w:tc>
          <w:tcPr>
            <w:tcW w:w="709" w:type="dxa"/>
            <w:tcBorders>
              <w:top w:val="nil"/>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kern w:val="0"/>
                <w:sz w:val="24"/>
              </w:rPr>
              <w:t>台</w:t>
            </w:r>
          </w:p>
        </w:tc>
        <w:tc>
          <w:tcPr>
            <w:tcW w:w="709" w:type="dxa"/>
            <w:tcBorders>
              <w:top w:val="nil"/>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709" w:type="dxa"/>
            <w:tcBorders>
              <w:top w:val="nil"/>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708" w:type="dxa"/>
            <w:tcBorders>
              <w:top w:val="nil"/>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2977" w:type="dxa"/>
            <w:tcBorders>
              <w:top w:val="nil"/>
              <w:left w:val="nil"/>
              <w:bottom w:val="single" w:sz="4" w:space="0" w:color="auto"/>
              <w:right w:val="single" w:sz="4" w:space="0" w:color="auto"/>
            </w:tcBorders>
            <w:noWrap/>
            <w:vAlign w:val="center"/>
          </w:tcPr>
          <w:p w:rsidR="00AE726A" w:rsidRPr="003C68C8" w:rsidRDefault="005B5A5F" w:rsidP="005B5A5F">
            <w:pPr>
              <w:widowControl/>
              <w:jc w:val="center"/>
              <w:rPr>
                <w:rFonts w:asciiTheme="majorEastAsia" w:eastAsiaTheme="majorEastAsia" w:hAnsiTheme="majorEastAsia" w:cstheme="majorEastAsia"/>
                <w:kern w:val="0"/>
                <w:sz w:val="18"/>
                <w:szCs w:val="18"/>
              </w:rPr>
            </w:pPr>
            <w:r w:rsidRPr="003C68C8">
              <w:rPr>
                <w:rFonts w:asciiTheme="majorEastAsia" w:eastAsiaTheme="majorEastAsia" w:hAnsiTheme="majorEastAsia" w:cstheme="majorEastAsia"/>
                <w:kern w:val="0"/>
                <w:sz w:val="18"/>
                <w:szCs w:val="18"/>
              </w:rPr>
              <w:t>采用气刹装置</w:t>
            </w:r>
          </w:p>
        </w:tc>
      </w:tr>
      <w:tr w:rsidR="003C68C8" w:rsidTr="003C68C8">
        <w:trPr>
          <w:trHeight w:val="375"/>
        </w:trPr>
        <w:tc>
          <w:tcPr>
            <w:tcW w:w="710" w:type="dxa"/>
            <w:tcBorders>
              <w:top w:val="single" w:sz="4" w:space="0" w:color="auto"/>
              <w:left w:val="single" w:sz="4" w:space="0" w:color="auto"/>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3</w:t>
            </w:r>
          </w:p>
        </w:tc>
        <w:tc>
          <w:tcPr>
            <w:tcW w:w="1984" w:type="dxa"/>
            <w:tcBorders>
              <w:top w:val="single" w:sz="4" w:space="0" w:color="auto"/>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kern w:val="0"/>
                <w:sz w:val="24"/>
              </w:rPr>
              <w:t>调速器</w:t>
            </w:r>
          </w:p>
        </w:tc>
        <w:tc>
          <w:tcPr>
            <w:tcW w:w="2268" w:type="dxa"/>
            <w:tcBorders>
              <w:top w:val="single" w:sz="4" w:space="0" w:color="auto"/>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709" w:type="dxa"/>
            <w:tcBorders>
              <w:top w:val="single" w:sz="4" w:space="0" w:color="auto"/>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kern w:val="0"/>
                <w:sz w:val="24"/>
              </w:rPr>
              <w:t>台</w:t>
            </w:r>
          </w:p>
        </w:tc>
        <w:tc>
          <w:tcPr>
            <w:tcW w:w="709" w:type="dxa"/>
            <w:tcBorders>
              <w:top w:val="single" w:sz="4" w:space="0" w:color="auto"/>
              <w:left w:val="nil"/>
              <w:bottom w:val="single" w:sz="4" w:space="0" w:color="auto"/>
              <w:right w:val="nil"/>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708" w:type="dxa"/>
            <w:tcBorders>
              <w:top w:val="single" w:sz="4" w:space="0" w:color="auto"/>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2977" w:type="dxa"/>
            <w:tcBorders>
              <w:top w:val="single" w:sz="4" w:space="0" w:color="auto"/>
              <w:left w:val="nil"/>
              <w:bottom w:val="single" w:sz="4" w:space="0" w:color="auto"/>
              <w:right w:val="single" w:sz="4" w:space="0" w:color="auto"/>
            </w:tcBorders>
            <w:noWrap/>
            <w:vAlign w:val="center"/>
          </w:tcPr>
          <w:p w:rsidR="00AE726A" w:rsidRPr="003C68C8" w:rsidRDefault="005B5A5F" w:rsidP="005B5A5F">
            <w:pPr>
              <w:widowControl/>
              <w:jc w:val="center"/>
              <w:rPr>
                <w:rFonts w:asciiTheme="majorEastAsia" w:eastAsiaTheme="majorEastAsia" w:hAnsiTheme="majorEastAsia" w:cstheme="majorEastAsia"/>
                <w:kern w:val="0"/>
                <w:sz w:val="18"/>
                <w:szCs w:val="18"/>
              </w:rPr>
            </w:pPr>
            <w:r w:rsidRPr="003C68C8">
              <w:rPr>
                <w:rFonts w:asciiTheme="majorEastAsia" w:eastAsiaTheme="majorEastAsia" w:hAnsiTheme="majorEastAsia" w:cstheme="majorEastAsia"/>
                <w:kern w:val="0"/>
                <w:sz w:val="18"/>
                <w:szCs w:val="18"/>
              </w:rPr>
              <w:t>手电动（两用）</w:t>
            </w:r>
          </w:p>
        </w:tc>
      </w:tr>
      <w:tr w:rsidR="00AE726A" w:rsidTr="003C68C8">
        <w:trPr>
          <w:trHeight w:val="360"/>
        </w:trPr>
        <w:tc>
          <w:tcPr>
            <w:tcW w:w="710" w:type="dxa"/>
            <w:tcBorders>
              <w:top w:val="single" w:sz="4" w:space="0" w:color="auto"/>
              <w:left w:val="single" w:sz="4" w:space="0" w:color="auto"/>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二</w:t>
            </w:r>
          </w:p>
        </w:tc>
        <w:tc>
          <w:tcPr>
            <w:tcW w:w="10064" w:type="dxa"/>
            <w:gridSpan w:val="7"/>
            <w:tcBorders>
              <w:top w:val="single" w:sz="4" w:space="0" w:color="auto"/>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安装、试验费</w:t>
            </w:r>
          </w:p>
        </w:tc>
      </w:tr>
      <w:tr w:rsidR="003C68C8" w:rsidTr="003C68C8">
        <w:trPr>
          <w:trHeight w:val="360"/>
        </w:trPr>
        <w:tc>
          <w:tcPr>
            <w:tcW w:w="710" w:type="dxa"/>
            <w:tcBorders>
              <w:top w:val="nil"/>
              <w:left w:val="single" w:sz="4" w:space="0" w:color="auto"/>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1984" w:type="dxa"/>
            <w:tcBorders>
              <w:top w:val="nil"/>
              <w:left w:val="nil"/>
              <w:bottom w:val="single" w:sz="4" w:space="0" w:color="auto"/>
              <w:right w:val="single" w:sz="4" w:space="0" w:color="auto"/>
            </w:tcBorders>
            <w:noWrap/>
            <w:vAlign w:val="center"/>
          </w:tcPr>
          <w:p w:rsidR="00AE726A" w:rsidRDefault="005B5A5F" w:rsidP="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旧机拆吊费用</w:t>
            </w:r>
          </w:p>
        </w:tc>
        <w:tc>
          <w:tcPr>
            <w:tcW w:w="2268" w:type="dxa"/>
            <w:tcBorders>
              <w:top w:val="nil"/>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709" w:type="dxa"/>
            <w:tcBorders>
              <w:top w:val="nil"/>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项</w:t>
            </w:r>
          </w:p>
        </w:tc>
        <w:tc>
          <w:tcPr>
            <w:tcW w:w="709" w:type="dxa"/>
            <w:tcBorders>
              <w:top w:val="nil"/>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709" w:type="dxa"/>
            <w:tcBorders>
              <w:top w:val="nil"/>
              <w:left w:val="nil"/>
              <w:bottom w:val="single" w:sz="4" w:space="0" w:color="auto"/>
              <w:right w:val="single" w:sz="4" w:space="0" w:color="auto"/>
            </w:tcBorders>
            <w:noWrap/>
            <w:vAlign w:val="center"/>
          </w:tcPr>
          <w:p w:rsidR="00AE726A" w:rsidRDefault="00AE726A">
            <w:pPr>
              <w:widowControl/>
              <w:jc w:val="left"/>
              <w:rPr>
                <w:rFonts w:asciiTheme="majorEastAsia" w:eastAsiaTheme="majorEastAsia" w:hAnsiTheme="majorEastAsia" w:cstheme="majorEastAsia"/>
                <w:kern w:val="0"/>
                <w:sz w:val="24"/>
              </w:rPr>
            </w:pPr>
          </w:p>
        </w:tc>
        <w:tc>
          <w:tcPr>
            <w:tcW w:w="708" w:type="dxa"/>
            <w:tcBorders>
              <w:top w:val="nil"/>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2977" w:type="dxa"/>
            <w:tcBorders>
              <w:top w:val="nil"/>
              <w:left w:val="nil"/>
              <w:bottom w:val="single" w:sz="4" w:space="0" w:color="auto"/>
              <w:right w:val="single" w:sz="4" w:space="0" w:color="auto"/>
            </w:tcBorders>
            <w:noWrap/>
            <w:vAlign w:val="center"/>
          </w:tcPr>
          <w:p w:rsidR="00AE726A" w:rsidRDefault="00AE726A">
            <w:pPr>
              <w:widowControl/>
              <w:jc w:val="left"/>
              <w:rPr>
                <w:rFonts w:asciiTheme="majorEastAsia" w:eastAsiaTheme="majorEastAsia" w:hAnsiTheme="majorEastAsia" w:cstheme="majorEastAsia"/>
                <w:kern w:val="0"/>
                <w:sz w:val="16"/>
                <w:szCs w:val="16"/>
              </w:rPr>
            </w:pPr>
          </w:p>
        </w:tc>
      </w:tr>
      <w:tr w:rsidR="003C68C8" w:rsidTr="003C68C8">
        <w:trPr>
          <w:trHeight w:val="360"/>
        </w:trPr>
        <w:tc>
          <w:tcPr>
            <w:tcW w:w="710" w:type="dxa"/>
            <w:tcBorders>
              <w:top w:val="nil"/>
              <w:left w:val="single" w:sz="4" w:space="0" w:color="auto"/>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2</w:t>
            </w:r>
          </w:p>
        </w:tc>
        <w:tc>
          <w:tcPr>
            <w:tcW w:w="1984" w:type="dxa"/>
            <w:tcBorders>
              <w:top w:val="nil"/>
              <w:left w:val="nil"/>
              <w:bottom w:val="single" w:sz="4" w:space="0" w:color="auto"/>
              <w:right w:val="single" w:sz="4" w:space="0" w:color="auto"/>
            </w:tcBorders>
            <w:noWrap/>
            <w:vAlign w:val="center"/>
          </w:tcPr>
          <w:p w:rsidR="00AE726A" w:rsidRDefault="005B5A5F">
            <w:pPr>
              <w:widowControl/>
              <w:jc w:val="center"/>
              <w:rPr>
                <w:rFonts w:asciiTheme="majorEastAsia" w:eastAsiaTheme="majorEastAsia" w:hAnsiTheme="majorEastAsia" w:cstheme="majorEastAsia"/>
                <w:kern w:val="0"/>
                <w:sz w:val="24"/>
              </w:rPr>
            </w:pPr>
            <w:r w:rsidRPr="005B5A5F">
              <w:rPr>
                <w:rFonts w:asciiTheme="majorEastAsia" w:eastAsiaTheme="majorEastAsia" w:hAnsiTheme="majorEastAsia" w:cstheme="majorEastAsia" w:hint="eastAsia"/>
                <w:kern w:val="0"/>
                <w:sz w:val="24"/>
              </w:rPr>
              <w:t>原旧机坑井修复</w:t>
            </w:r>
          </w:p>
        </w:tc>
        <w:tc>
          <w:tcPr>
            <w:tcW w:w="2268" w:type="dxa"/>
            <w:tcBorders>
              <w:top w:val="nil"/>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709" w:type="dxa"/>
            <w:tcBorders>
              <w:top w:val="nil"/>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项</w:t>
            </w:r>
          </w:p>
        </w:tc>
        <w:tc>
          <w:tcPr>
            <w:tcW w:w="709" w:type="dxa"/>
            <w:tcBorders>
              <w:top w:val="nil"/>
              <w:left w:val="nil"/>
              <w:bottom w:val="single" w:sz="4" w:space="0" w:color="auto"/>
              <w:right w:val="single" w:sz="4" w:space="0" w:color="auto"/>
            </w:tcBorders>
            <w:noWrap/>
            <w:vAlign w:val="center"/>
          </w:tcPr>
          <w:p w:rsidR="00AE726A" w:rsidRDefault="007E610C">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709" w:type="dxa"/>
            <w:tcBorders>
              <w:top w:val="nil"/>
              <w:left w:val="nil"/>
              <w:bottom w:val="single" w:sz="4" w:space="0" w:color="auto"/>
              <w:right w:val="single" w:sz="4" w:space="0" w:color="auto"/>
            </w:tcBorders>
            <w:noWrap/>
            <w:vAlign w:val="center"/>
          </w:tcPr>
          <w:p w:rsidR="00AE726A" w:rsidRDefault="00AE726A">
            <w:pPr>
              <w:widowControl/>
              <w:jc w:val="left"/>
              <w:rPr>
                <w:rFonts w:asciiTheme="majorEastAsia" w:eastAsiaTheme="majorEastAsia" w:hAnsiTheme="majorEastAsia" w:cstheme="majorEastAsia"/>
                <w:kern w:val="0"/>
                <w:sz w:val="24"/>
              </w:rPr>
            </w:pPr>
          </w:p>
        </w:tc>
        <w:tc>
          <w:tcPr>
            <w:tcW w:w="708" w:type="dxa"/>
            <w:tcBorders>
              <w:top w:val="nil"/>
              <w:left w:val="nil"/>
              <w:bottom w:val="single" w:sz="4" w:space="0" w:color="auto"/>
              <w:right w:val="single" w:sz="4" w:space="0" w:color="auto"/>
            </w:tcBorders>
            <w:noWrap/>
            <w:vAlign w:val="center"/>
          </w:tcPr>
          <w:p w:rsidR="00AE726A" w:rsidRDefault="00AE726A">
            <w:pPr>
              <w:widowControl/>
              <w:jc w:val="center"/>
              <w:rPr>
                <w:rFonts w:asciiTheme="majorEastAsia" w:eastAsiaTheme="majorEastAsia" w:hAnsiTheme="majorEastAsia" w:cstheme="majorEastAsia"/>
                <w:kern w:val="0"/>
                <w:sz w:val="24"/>
              </w:rPr>
            </w:pPr>
          </w:p>
        </w:tc>
        <w:tc>
          <w:tcPr>
            <w:tcW w:w="2977" w:type="dxa"/>
            <w:tcBorders>
              <w:top w:val="nil"/>
              <w:left w:val="nil"/>
              <w:bottom w:val="single" w:sz="4" w:space="0" w:color="auto"/>
              <w:right w:val="single" w:sz="4" w:space="0" w:color="auto"/>
            </w:tcBorders>
            <w:noWrap/>
            <w:vAlign w:val="center"/>
          </w:tcPr>
          <w:p w:rsidR="00AE726A" w:rsidRDefault="00AE726A">
            <w:pPr>
              <w:widowControl/>
              <w:jc w:val="left"/>
              <w:rPr>
                <w:rFonts w:asciiTheme="majorEastAsia" w:eastAsiaTheme="majorEastAsia" w:hAnsiTheme="majorEastAsia" w:cstheme="majorEastAsia"/>
                <w:kern w:val="0"/>
                <w:sz w:val="16"/>
                <w:szCs w:val="16"/>
              </w:rPr>
            </w:pPr>
          </w:p>
        </w:tc>
      </w:tr>
      <w:tr w:rsidR="003C68C8" w:rsidTr="003C68C8">
        <w:trPr>
          <w:trHeight w:val="360"/>
        </w:trPr>
        <w:tc>
          <w:tcPr>
            <w:tcW w:w="710" w:type="dxa"/>
            <w:tcBorders>
              <w:top w:val="nil"/>
              <w:left w:val="single" w:sz="4" w:space="0" w:color="auto"/>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3</w:t>
            </w:r>
          </w:p>
        </w:tc>
        <w:tc>
          <w:tcPr>
            <w:tcW w:w="1984" w:type="dxa"/>
            <w:tcBorders>
              <w:top w:val="nil"/>
              <w:left w:val="nil"/>
              <w:bottom w:val="single" w:sz="4" w:space="0" w:color="auto"/>
              <w:right w:val="single" w:sz="4" w:space="0" w:color="auto"/>
            </w:tcBorders>
            <w:noWrap/>
            <w:vAlign w:val="center"/>
          </w:tcPr>
          <w:p w:rsidR="005B5A5F" w:rsidRPr="005B5A5F" w:rsidRDefault="005B5A5F" w:rsidP="00A66E1E">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新机安装</w:t>
            </w:r>
          </w:p>
        </w:tc>
        <w:tc>
          <w:tcPr>
            <w:tcW w:w="2268" w:type="dxa"/>
            <w:tcBorders>
              <w:top w:val="nil"/>
              <w:left w:val="nil"/>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p>
        </w:tc>
        <w:tc>
          <w:tcPr>
            <w:tcW w:w="709" w:type="dxa"/>
            <w:tcBorders>
              <w:top w:val="nil"/>
              <w:left w:val="nil"/>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项</w:t>
            </w:r>
          </w:p>
        </w:tc>
        <w:tc>
          <w:tcPr>
            <w:tcW w:w="709" w:type="dxa"/>
            <w:tcBorders>
              <w:top w:val="nil"/>
              <w:left w:val="nil"/>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709" w:type="dxa"/>
            <w:tcBorders>
              <w:top w:val="nil"/>
              <w:left w:val="nil"/>
              <w:bottom w:val="single" w:sz="4" w:space="0" w:color="auto"/>
              <w:right w:val="single" w:sz="4" w:space="0" w:color="auto"/>
            </w:tcBorders>
            <w:noWrap/>
            <w:vAlign w:val="center"/>
          </w:tcPr>
          <w:p w:rsidR="005B5A5F" w:rsidRDefault="005B5A5F">
            <w:pPr>
              <w:widowControl/>
              <w:jc w:val="left"/>
              <w:rPr>
                <w:rFonts w:asciiTheme="majorEastAsia" w:eastAsiaTheme="majorEastAsia" w:hAnsiTheme="majorEastAsia" w:cstheme="majorEastAsia"/>
                <w:kern w:val="0"/>
                <w:sz w:val="24"/>
              </w:rPr>
            </w:pPr>
          </w:p>
        </w:tc>
        <w:tc>
          <w:tcPr>
            <w:tcW w:w="708" w:type="dxa"/>
            <w:tcBorders>
              <w:top w:val="nil"/>
              <w:left w:val="nil"/>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p>
        </w:tc>
        <w:tc>
          <w:tcPr>
            <w:tcW w:w="2977" w:type="dxa"/>
            <w:tcBorders>
              <w:top w:val="nil"/>
              <w:left w:val="nil"/>
              <w:bottom w:val="single" w:sz="4" w:space="0" w:color="auto"/>
              <w:right w:val="single" w:sz="4" w:space="0" w:color="auto"/>
            </w:tcBorders>
            <w:noWrap/>
            <w:vAlign w:val="center"/>
          </w:tcPr>
          <w:p w:rsidR="005B5A5F" w:rsidRDefault="005B5A5F">
            <w:pPr>
              <w:widowControl/>
              <w:jc w:val="left"/>
              <w:rPr>
                <w:rFonts w:asciiTheme="majorEastAsia" w:eastAsiaTheme="majorEastAsia" w:hAnsiTheme="majorEastAsia" w:cstheme="majorEastAsia"/>
                <w:kern w:val="0"/>
                <w:sz w:val="16"/>
                <w:szCs w:val="16"/>
              </w:rPr>
            </w:pPr>
          </w:p>
        </w:tc>
      </w:tr>
      <w:tr w:rsidR="003C68C8" w:rsidTr="003C68C8">
        <w:trPr>
          <w:trHeight w:val="360"/>
        </w:trPr>
        <w:tc>
          <w:tcPr>
            <w:tcW w:w="710" w:type="dxa"/>
            <w:tcBorders>
              <w:top w:val="nil"/>
              <w:left w:val="single" w:sz="4" w:space="0" w:color="auto"/>
              <w:bottom w:val="single" w:sz="4" w:space="0" w:color="auto"/>
              <w:right w:val="single" w:sz="4" w:space="0" w:color="auto"/>
            </w:tcBorders>
            <w:noWrap/>
            <w:vAlign w:val="center"/>
          </w:tcPr>
          <w:p w:rsidR="00A66E1E" w:rsidRDefault="00A66E1E">
            <w:pPr>
              <w:widowControl/>
              <w:jc w:val="center"/>
              <w:rPr>
                <w:rFonts w:asciiTheme="majorEastAsia" w:eastAsiaTheme="majorEastAsia" w:hAnsiTheme="majorEastAsia" w:cstheme="majorEastAsia"/>
                <w:kern w:val="0"/>
                <w:sz w:val="24"/>
              </w:rPr>
            </w:pPr>
          </w:p>
        </w:tc>
        <w:tc>
          <w:tcPr>
            <w:tcW w:w="1984" w:type="dxa"/>
            <w:tcBorders>
              <w:top w:val="nil"/>
              <w:left w:val="nil"/>
              <w:bottom w:val="single" w:sz="4" w:space="0" w:color="auto"/>
              <w:right w:val="single" w:sz="4" w:space="0" w:color="auto"/>
            </w:tcBorders>
            <w:noWrap/>
            <w:vAlign w:val="center"/>
          </w:tcPr>
          <w:p w:rsidR="00A66E1E" w:rsidRDefault="00A66E1E">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试验费</w:t>
            </w:r>
          </w:p>
        </w:tc>
        <w:tc>
          <w:tcPr>
            <w:tcW w:w="2268" w:type="dxa"/>
            <w:tcBorders>
              <w:top w:val="nil"/>
              <w:left w:val="nil"/>
              <w:bottom w:val="single" w:sz="4" w:space="0" w:color="auto"/>
              <w:right w:val="single" w:sz="4" w:space="0" w:color="auto"/>
            </w:tcBorders>
            <w:noWrap/>
            <w:vAlign w:val="center"/>
          </w:tcPr>
          <w:p w:rsidR="00A66E1E" w:rsidRDefault="00A66E1E">
            <w:pPr>
              <w:widowControl/>
              <w:jc w:val="center"/>
              <w:rPr>
                <w:rFonts w:asciiTheme="majorEastAsia" w:eastAsiaTheme="majorEastAsia" w:hAnsiTheme="majorEastAsia" w:cstheme="majorEastAsia"/>
                <w:kern w:val="0"/>
                <w:sz w:val="24"/>
              </w:rPr>
            </w:pPr>
          </w:p>
        </w:tc>
        <w:tc>
          <w:tcPr>
            <w:tcW w:w="709" w:type="dxa"/>
            <w:tcBorders>
              <w:top w:val="nil"/>
              <w:left w:val="nil"/>
              <w:bottom w:val="single" w:sz="4" w:space="0" w:color="auto"/>
              <w:right w:val="single" w:sz="4" w:space="0" w:color="auto"/>
            </w:tcBorders>
            <w:noWrap/>
            <w:vAlign w:val="center"/>
          </w:tcPr>
          <w:p w:rsidR="00A66E1E" w:rsidRDefault="00A66E1E">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项</w:t>
            </w:r>
          </w:p>
        </w:tc>
        <w:tc>
          <w:tcPr>
            <w:tcW w:w="709" w:type="dxa"/>
            <w:tcBorders>
              <w:top w:val="nil"/>
              <w:left w:val="nil"/>
              <w:bottom w:val="single" w:sz="4" w:space="0" w:color="auto"/>
              <w:right w:val="single" w:sz="4" w:space="0" w:color="auto"/>
            </w:tcBorders>
            <w:noWrap/>
            <w:vAlign w:val="center"/>
          </w:tcPr>
          <w:p w:rsidR="00A66E1E" w:rsidRDefault="00A66E1E">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709" w:type="dxa"/>
            <w:tcBorders>
              <w:top w:val="nil"/>
              <w:left w:val="nil"/>
              <w:bottom w:val="single" w:sz="4" w:space="0" w:color="auto"/>
              <w:right w:val="single" w:sz="4" w:space="0" w:color="auto"/>
            </w:tcBorders>
            <w:noWrap/>
            <w:vAlign w:val="center"/>
          </w:tcPr>
          <w:p w:rsidR="00A66E1E" w:rsidRDefault="00A66E1E">
            <w:pPr>
              <w:widowControl/>
              <w:jc w:val="left"/>
              <w:rPr>
                <w:rFonts w:asciiTheme="majorEastAsia" w:eastAsiaTheme="majorEastAsia" w:hAnsiTheme="majorEastAsia" w:cstheme="majorEastAsia"/>
                <w:kern w:val="0"/>
                <w:sz w:val="24"/>
              </w:rPr>
            </w:pPr>
          </w:p>
        </w:tc>
        <w:tc>
          <w:tcPr>
            <w:tcW w:w="708" w:type="dxa"/>
            <w:tcBorders>
              <w:top w:val="nil"/>
              <w:left w:val="nil"/>
              <w:bottom w:val="single" w:sz="4" w:space="0" w:color="auto"/>
              <w:right w:val="single" w:sz="4" w:space="0" w:color="auto"/>
            </w:tcBorders>
            <w:noWrap/>
            <w:vAlign w:val="center"/>
          </w:tcPr>
          <w:p w:rsidR="00A66E1E" w:rsidRDefault="00A66E1E">
            <w:pPr>
              <w:widowControl/>
              <w:jc w:val="center"/>
              <w:rPr>
                <w:rFonts w:asciiTheme="majorEastAsia" w:eastAsiaTheme="majorEastAsia" w:hAnsiTheme="majorEastAsia" w:cstheme="majorEastAsia"/>
                <w:kern w:val="0"/>
                <w:sz w:val="24"/>
              </w:rPr>
            </w:pPr>
          </w:p>
        </w:tc>
        <w:tc>
          <w:tcPr>
            <w:tcW w:w="2977" w:type="dxa"/>
            <w:tcBorders>
              <w:top w:val="nil"/>
              <w:left w:val="nil"/>
              <w:bottom w:val="single" w:sz="4" w:space="0" w:color="auto"/>
              <w:right w:val="single" w:sz="4" w:space="0" w:color="auto"/>
            </w:tcBorders>
            <w:noWrap/>
            <w:vAlign w:val="center"/>
          </w:tcPr>
          <w:p w:rsidR="00A66E1E" w:rsidRDefault="00A66E1E">
            <w:pPr>
              <w:widowControl/>
              <w:jc w:val="left"/>
              <w:rPr>
                <w:rFonts w:asciiTheme="majorEastAsia" w:eastAsiaTheme="majorEastAsia" w:hAnsiTheme="majorEastAsia" w:cstheme="majorEastAsia"/>
                <w:kern w:val="0"/>
                <w:sz w:val="16"/>
                <w:szCs w:val="16"/>
              </w:rPr>
            </w:pPr>
          </w:p>
        </w:tc>
      </w:tr>
      <w:tr w:rsidR="003C68C8" w:rsidTr="003C68C8">
        <w:trPr>
          <w:trHeight w:val="360"/>
        </w:trPr>
        <w:tc>
          <w:tcPr>
            <w:tcW w:w="710" w:type="dxa"/>
            <w:tcBorders>
              <w:top w:val="nil"/>
              <w:left w:val="single" w:sz="4" w:space="0" w:color="auto"/>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4</w:t>
            </w:r>
          </w:p>
        </w:tc>
        <w:tc>
          <w:tcPr>
            <w:tcW w:w="1984" w:type="dxa"/>
            <w:tcBorders>
              <w:top w:val="nil"/>
              <w:left w:val="nil"/>
              <w:bottom w:val="single" w:sz="4" w:space="0" w:color="auto"/>
              <w:right w:val="single" w:sz="4" w:space="0" w:color="auto"/>
            </w:tcBorders>
            <w:noWrap/>
            <w:vAlign w:val="center"/>
          </w:tcPr>
          <w:p w:rsidR="005B5A5F" w:rsidRPr="005B5A5F"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运费</w:t>
            </w:r>
          </w:p>
        </w:tc>
        <w:tc>
          <w:tcPr>
            <w:tcW w:w="2268" w:type="dxa"/>
            <w:tcBorders>
              <w:top w:val="nil"/>
              <w:left w:val="nil"/>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p>
        </w:tc>
        <w:tc>
          <w:tcPr>
            <w:tcW w:w="709" w:type="dxa"/>
            <w:tcBorders>
              <w:top w:val="nil"/>
              <w:left w:val="nil"/>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项</w:t>
            </w:r>
          </w:p>
        </w:tc>
        <w:tc>
          <w:tcPr>
            <w:tcW w:w="709" w:type="dxa"/>
            <w:tcBorders>
              <w:top w:val="nil"/>
              <w:left w:val="nil"/>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709" w:type="dxa"/>
            <w:tcBorders>
              <w:top w:val="nil"/>
              <w:left w:val="nil"/>
              <w:bottom w:val="single" w:sz="4" w:space="0" w:color="auto"/>
              <w:right w:val="single" w:sz="4" w:space="0" w:color="auto"/>
            </w:tcBorders>
            <w:noWrap/>
            <w:vAlign w:val="center"/>
          </w:tcPr>
          <w:p w:rsidR="005B5A5F" w:rsidRDefault="005B5A5F">
            <w:pPr>
              <w:widowControl/>
              <w:jc w:val="left"/>
              <w:rPr>
                <w:rFonts w:asciiTheme="majorEastAsia" w:eastAsiaTheme="majorEastAsia" w:hAnsiTheme="majorEastAsia" w:cstheme="majorEastAsia"/>
                <w:kern w:val="0"/>
                <w:sz w:val="24"/>
              </w:rPr>
            </w:pPr>
          </w:p>
        </w:tc>
        <w:tc>
          <w:tcPr>
            <w:tcW w:w="708" w:type="dxa"/>
            <w:tcBorders>
              <w:top w:val="nil"/>
              <w:left w:val="nil"/>
              <w:bottom w:val="single" w:sz="4" w:space="0" w:color="auto"/>
              <w:right w:val="single" w:sz="4" w:space="0" w:color="auto"/>
            </w:tcBorders>
            <w:noWrap/>
            <w:vAlign w:val="center"/>
          </w:tcPr>
          <w:p w:rsidR="005B5A5F" w:rsidRDefault="005B5A5F">
            <w:pPr>
              <w:widowControl/>
              <w:jc w:val="center"/>
              <w:rPr>
                <w:rFonts w:asciiTheme="majorEastAsia" w:eastAsiaTheme="majorEastAsia" w:hAnsiTheme="majorEastAsia" w:cstheme="majorEastAsia"/>
                <w:kern w:val="0"/>
                <w:sz w:val="24"/>
              </w:rPr>
            </w:pPr>
          </w:p>
        </w:tc>
        <w:tc>
          <w:tcPr>
            <w:tcW w:w="2977" w:type="dxa"/>
            <w:tcBorders>
              <w:top w:val="nil"/>
              <w:left w:val="nil"/>
              <w:bottom w:val="single" w:sz="4" w:space="0" w:color="auto"/>
              <w:right w:val="single" w:sz="4" w:space="0" w:color="auto"/>
            </w:tcBorders>
            <w:noWrap/>
            <w:vAlign w:val="center"/>
          </w:tcPr>
          <w:p w:rsidR="005B5A5F" w:rsidRDefault="005B5A5F">
            <w:pPr>
              <w:widowControl/>
              <w:jc w:val="left"/>
              <w:rPr>
                <w:rFonts w:asciiTheme="majorEastAsia" w:eastAsiaTheme="majorEastAsia" w:hAnsiTheme="majorEastAsia" w:cstheme="majorEastAsia"/>
                <w:kern w:val="0"/>
                <w:sz w:val="16"/>
                <w:szCs w:val="16"/>
              </w:rPr>
            </w:pPr>
          </w:p>
        </w:tc>
      </w:tr>
      <w:tr w:rsidR="00AE726A" w:rsidTr="003C68C8">
        <w:trPr>
          <w:trHeight w:val="360"/>
        </w:trPr>
        <w:tc>
          <w:tcPr>
            <w:tcW w:w="7089" w:type="dxa"/>
            <w:gridSpan w:val="6"/>
            <w:tcBorders>
              <w:top w:val="nil"/>
              <w:left w:val="single" w:sz="4" w:space="0" w:color="auto"/>
              <w:bottom w:val="single" w:sz="4" w:space="0" w:color="auto"/>
              <w:right w:val="single" w:sz="4" w:space="0" w:color="auto"/>
            </w:tcBorders>
            <w:noWrap/>
            <w:vAlign w:val="center"/>
          </w:tcPr>
          <w:p w:rsidR="00AE726A" w:rsidRDefault="007E610C">
            <w:pPr>
              <w:widowControl/>
              <w:jc w:val="center"/>
              <w:rPr>
                <w:rFonts w:ascii="宋体" w:hAnsi="宋体" w:cs="宋体"/>
                <w:kern w:val="0"/>
                <w:sz w:val="24"/>
              </w:rPr>
            </w:pPr>
            <w:r>
              <w:rPr>
                <w:rFonts w:ascii="宋体" w:hAnsi="宋体" w:cs="宋体" w:hint="eastAsia"/>
                <w:kern w:val="0"/>
                <w:sz w:val="24"/>
              </w:rPr>
              <w:t>合计（元）</w:t>
            </w:r>
          </w:p>
        </w:tc>
        <w:tc>
          <w:tcPr>
            <w:tcW w:w="708" w:type="dxa"/>
            <w:tcBorders>
              <w:top w:val="nil"/>
              <w:left w:val="nil"/>
              <w:bottom w:val="single" w:sz="4" w:space="0" w:color="auto"/>
              <w:right w:val="single" w:sz="4" w:space="0" w:color="auto"/>
            </w:tcBorders>
            <w:noWrap/>
            <w:vAlign w:val="center"/>
          </w:tcPr>
          <w:p w:rsidR="00AE726A" w:rsidRDefault="00AE726A">
            <w:pPr>
              <w:widowControl/>
              <w:jc w:val="center"/>
              <w:rPr>
                <w:rFonts w:ascii="宋体" w:cs="宋体"/>
                <w:kern w:val="0"/>
                <w:sz w:val="24"/>
              </w:rPr>
            </w:pPr>
          </w:p>
        </w:tc>
        <w:tc>
          <w:tcPr>
            <w:tcW w:w="2977" w:type="dxa"/>
            <w:tcBorders>
              <w:top w:val="nil"/>
              <w:left w:val="nil"/>
              <w:bottom w:val="single" w:sz="4" w:space="0" w:color="auto"/>
              <w:right w:val="single" w:sz="4" w:space="0" w:color="auto"/>
            </w:tcBorders>
            <w:noWrap/>
            <w:vAlign w:val="center"/>
          </w:tcPr>
          <w:p w:rsidR="00AE726A" w:rsidRDefault="00AE726A">
            <w:pPr>
              <w:widowControl/>
              <w:jc w:val="left"/>
              <w:rPr>
                <w:rFonts w:ascii="宋体" w:hAnsi="宋体" w:cs="宋体"/>
                <w:kern w:val="0"/>
                <w:sz w:val="16"/>
                <w:szCs w:val="16"/>
              </w:rPr>
            </w:pPr>
          </w:p>
        </w:tc>
      </w:tr>
      <w:tr w:rsidR="00AE726A" w:rsidTr="003C68C8">
        <w:trPr>
          <w:trHeight w:val="642"/>
        </w:trPr>
        <w:tc>
          <w:tcPr>
            <w:tcW w:w="10774" w:type="dxa"/>
            <w:gridSpan w:val="8"/>
            <w:tcBorders>
              <w:top w:val="nil"/>
              <w:left w:val="single" w:sz="4" w:space="0" w:color="auto"/>
              <w:bottom w:val="single" w:sz="4" w:space="0" w:color="auto"/>
              <w:right w:val="single" w:sz="4" w:space="0" w:color="auto"/>
            </w:tcBorders>
            <w:noWrap/>
            <w:vAlign w:val="center"/>
          </w:tcPr>
          <w:p w:rsidR="00AE726A" w:rsidRDefault="007E610C">
            <w:pPr>
              <w:widowControl/>
              <w:jc w:val="center"/>
              <w:rPr>
                <w:rFonts w:ascii="宋体" w:cs="宋体"/>
                <w:kern w:val="0"/>
                <w:sz w:val="36"/>
                <w:szCs w:val="36"/>
              </w:rPr>
            </w:pPr>
            <w:r>
              <w:rPr>
                <w:rFonts w:ascii="宋体" w:hAnsi="宋体" w:cs="宋体" w:hint="eastAsia"/>
                <w:kern w:val="0"/>
                <w:sz w:val="36"/>
                <w:szCs w:val="36"/>
              </w:rPr>
              <w:t>投标总价（不含税）人民币：</w:t>
            </w:r>
            <w:r>
              <w:rPr>
                <w:rFonts w:ascii="宋体" w:hAnsi="宋体" w:cs="宋体"/>
                <w:kern w:val="0"/>
                <w:sz w:val="36"/>
                <w:szCs w:val="36"/>
              </w:rPr>
              <w:t xml:space="preserve">         </w:t>
            </w:r>
            <w:r>
              <w:rPr>
                <w:rFonts w:ascii="宋体" w:hAnsi="宋体" w:cs="宋体" w:hint="eastAsia"/>
                <w:kern w:val="0"/>
                <w:sz w:val="36"/>
                <w:szCs w:val="36"/>
              </w:rPr>
              <w:t>元</w:t>
            </w:r>
          </w:p>
        </w:tc>
      </w:tr>
    </w:tbl>
    <w:p w:rsidR="003C68C8" w:rsidRDefault="005B5A5F" w:rsidP="005B5A5F">
      <w:pPr>
        <w:spacing w:line="360" w:lineRule="auto"/>
        <w:rPr>
          <w:rFonts w:ascii="宋体" w:hAnsi="宋体" w:cstheme="majorEastAsia"/>
          <w:b/>
          <w:bCs/>
          <w:color w:val="000000"/>
          <w:sz w:val="24"/>
          <w:szCs w:val="24"/>
        </w:rPr>
      </w:pPr>
      <w:r w:rsidRPr="00BC51C0">
        <w:rPr>
          <w:rFonts w:ascii="宋体" w:hAnsi="宋体" w:cstheme="majorEastAsia" w:hint="eastAsia"/>
          <w:b/>
          <w:bCs/>
          <w:color w:val="000000"/>
          <w:sz w:val="24"/>
          <w:szCs w:val="24"/>
        </w:rPr>
        <w:t>说明：</w:t>
      </w:r>
    </w:p>
    <w:p w:rsidR="005B5A5F" w:rsidRPr="00BC51C0" w:rsidRDefault="005B5A5F" w:rsidP="005B5A5F">
      <w:pPr>
        <w:spacing w:line="360" w:lineRule="auto"/>
        <w:rPr>
          <w:rFonts w:ascii="宋体" w:hAnsi="宋体" w:cstheme="majorEastAsia"/>
          <w:b/>
          <w:bCs/>
          <w:color w:val="000000"/>
          <w:sz w:val="24"/>
          <w:szCs w:val="24"/>
        </w:rPr>
      </w:pPr>
      <w:r w:rsidRPr="00BC51C0">
        <w:rPr>
          <w:rFonts w:ascii="宋体" w:hAnsi="宋体" w:cstheme="majorEastAsia" w:hint="eastAsia"/>
          <w:b/>
          <w:bCs/>
          <w:color w:val="000000"/>
          <w:sz w:val="24"/>
          <w:szCs w:val="24"/>
        </w:rPr>
        <w:t>1、</w:t>
      </w:r>
      <w:r w:rsidRPr="00BC51C0">
        <w:rPr>
          <w:rFonts w:ascii="宋体" w:hAnsi="宋体" w:cstheme="majorEastAsia" w:hint="eastAsia"/>
          <w:b/>
          <w:color w:val="000000"/>
          <w:sz w:val="24"/>
          <w:szCs w:val="24"/>
        </w:rPr>
        <w:t>投标报价</w:t>
      </w:r>
      <w:r w:rsidRPr="00BC51C0">
        <w:rPr>
          <w:rFonts w:ascii="宋体" w:hAnsi="宋体" w:cstheme="majorEastAsia" w:hint="eastAsia"/>
          <w:b/>
          <w:sz w:val="24"/>
          <w:szCs w:val="24"/>
        </w:rPr>
        <w:t>包括除税金外其他</w:t>
      </w:r>
      <w:r w:rsidRPr="00BC51C0">
        <w:rPr>
          <w:rFonts w:ascii="宋体" w:hAnsi="宋体" w:cstheme="majorEastAsia" w:hint="eastAsia"/>
          <w:b/>
          <w:color w:val="000000"/>
          <w:sz w:val="24"/>
          <w:szCs w:val="24"/>
        </w:rPr>
        <w:t>所有费用；</w:t>
      </w:r>
    </w:p>
    <w:p w:rsidR="005B5A5F" w:rsidRPr="00BC51C0" w:rsidRDefault="005B5A5F" w:rsidP="003C68C8">
      <w:pPr>
        <w:spacing w:line="360" w:lineRule="auto"/>
        <w:ind w:right="560"/>
        <w:rPr>
          <w:rFonts w:ascii="宋体" w:hAnsi="宋体" w:cstheme="majorEastAsia"/>
          <w:b/>
          <w:sz w:val="24"/>
          <w:szCs w:val="24"/>
        </w:rPr>
      </w:pPr>
      <w:r w:rsidRPr="00BC51C0">
        <w:rPr>
          <w:rFonts w:ascii="宋体" w:hAnsi="宋体" w:cstheme="majorEastAsia" w:hint="eastAsia"/>
          <w:b/>
          <w:sz w:val="24"/>
          <w:szCs w:val="24"/>
        </w:rPr>
        <w:t>2、投标单位的投标报价超过最高限价</w:t>
      </w:r>
      <w:r>
        <w:rPr>
          <w:rFonts w:ascii="宋体" w:hAnsi="宋体" w:cstheme="majorEastAsia" w:hint="eastAsia"/>
          <w:b/>
          <w:sz w:val="24"/>
          <w:szCs w:val="24"/>
        </w:rPr>
        <w:t>27</w:t>
      </w:r>
      <w:r w:rsidR="00A5640D">
        <w:rPr>
          <w:rFonts w:ascii="宋体" w:hAnsi="宋体" w:cstheme="majorEastAsia" w:hint="eastAsia"/>
          <w:b/>
          <w:sz w:val="24"/>
          <w:szCs w:val="24"/>
        </w:rPr>
        <w:t>.5</w:t>
      </w:r>
      <w:r w:rsidRPr="00BC51C0">
        <w:rPr>
          <w:rFonts w:ascii="宋体" w:hAnsi="宋体" w:cstheme="majorEastAsia" w:hint="eastAsia"/>
          <w:b/>
          <w:sz w:val="24"/>
          <w:szCs w:val="24"/>
        </w:rPr>
        <w:t>万元人民币（不含税），均视为无效投标；</w:t>
      </w:r>
    </w:p>
    <w:p w:rsidR="00AE726A" w:rsidRPr="003C68C8" w:rsidRDefault="00AE726A">
      <w:pPr>
        <w:ind w:right="1960"/>
        <w:rPr>
          <w:rFonts w:ascii="宋体"/>
          <w:sz w:val="28"/>
          <w:szCs w:val="28"/>
        </w:rPr>
      </w:pPr>
    </w:p>
    <w:p w:rsidR="005E6847" w:rsidRDefault="007E610C" w:rsidP="005E6847">
      <w:pPr>
        <w:spacing w:line="360" w:lineRule="auto"/>
        <w:ind w:firstLineChars="2500" w:firstLine="7027"/>
        <w:jc w:val="left"/>
        <w:rPr>
          <w:rFonts w:ascii="宋体" w:hAnsi="宋体" w:cstheme="majorEastAsia"/>
          <w:b/>
          <w:bCs/>
          <w:color w:val="000000"/>
          <w:sz w:val="28"/>
          <w:szCs w:val="28"/>
        </w:rPr>
      </w:pPr>
      <w:r w:rsidRPr="005E6847">
        <w:rPr>
          <w:rFonts w:ascii="宋体" w:hAnsi="宋体" w:cstheme="majorEastAsia" w:hint="eastAsia"/>
          <w:b/>
          <w:bCs/>
          <w:color w:val="000000"/>
          <w:sz w:val="28"/>
          <w:szCs w:val="28"/>
        </w:rPr>
        <w:t>投标单位：</w:t>
      </w:r>
    </w:p>
    <w:p w:rsidR="00AE726A" w:rsidRDefault="007E610C" w:rsidP="005E6847">
      <w:pPr>
        <w:spacing w:line="360" w:lineRule="auto"/>
        <w:ind w:firstLineChars="2700" w:firstLine="7590"/>
        <w:jc w:val="left"/>
        <w:rPr>
          <w:rFonts w:ascii="宋体" w:hAnsi="宋体" w:cstheme="majorEastAsia"/>
          <w:b/>
          <w:bCs/>
          <w:color w:val="000000"/>
          <w:sz w:val="28"/>
          <w:szCs w:val="28"/>
        </w:rPr>
      </w:pPr>
      <w:r w:rsidRPr="005E6847">
        <w:rPr>
          <w:rFonts w:ascii="宋体" w:hAnsi="宋体" w:cstheme="majorEastAsia" w:hint="eastAsia"/>
          <w:b/>
          <w:bCs/>
          <w:color w:val="000000"/>
          <w:sz w:val="28"/>
          <w:szCs w:val="28"/>
        </w:rPr>
        <w:t>日期：</w:t>
      </w:r>
    </w:p>
    <w:p w:rsidR="005565B5" w:rsidRDefault="005565B5" w:rsidP="005E6847">
      <w:pPr>
        <w:spacing w:line="360" w:lineRule="auto"/>
        <w:ind w:firstLineChars="2700" w:firstLine="7590"/>
        <w:jc w:val="left"/>
        <w:rPr>
          <w:rFonts w:ascii="宋体" w:hAnsi="宋体" w:cstheme="majorEastAsia"/>
          <w:b/>
          <w:bCs/>
          <w:color w:val="000000"/>
          <w:sz w:val="28"/>
          <w:szCs w:val="28"/>
        </w:rPr>
      </w:pPr>
    </w:p>
    <w:p w:rsidR="005565B5" w:rsidRDefault="005565B5" w:rsidP="005E6847">
      <w:pPr>
        <w:spacing w:line="360" w:lineRule="auto"/>
        <w:ind w:firstLineChars="2700" w:firstLine="7590"/>
        <w:jc w:val="left"/>
        <w:rPr>
          <w:rFonts w:ascii="宋体" w:hAnsi="宋体" w:cstheme="majorEastAsia"/>
          <w:b/>
          <w:bCs/>
          <w:color w:val="000000"/>
          <w:sz w:val="28"/>
          <w:szCs w:val="28"/>
        </w:rPr>
      </w:pPr>
    </w:p>
    <w:p w:rsidR="005565B5" w:rsidRDefault="005565B5" w:rsidP="005E6847">
      <w:pPr>
        <w:spacing w:line="360" w:lineRule="auto"/>
        <w:ind w:firstLineChars="2700" w:firstLine="7590"/>
        <w:jc w:val="left"/>
        <w:rPr>
          <w:rFonts w:ascii="宋体" w:hAnsi="宋体" w:cstheme="majorEastAsia"/>
          <w:b/>
          <w:bCs/>
          <w:color w:val="000000"/>
          <w:sz w:val="28"/>
          <w:szCs w:val="28"/>
        </w:rPr>
      </w:pPr>
    </w:p>
    <w:p w:rsidR="005565B5" w:rsidRDefault="005565B5" w:rsidP="005E6847">
      <w:pPr>
        <w:spacing w:line="360" w:lineRule="auto"/>
        <w:ind w:firstLineChars="2700" w:firstLine="7590"/>
        <w:jc w:val="left"/>
        <w:rPr>
          <w:rFonts w:ascii="宋体" w:hAnsi="宋体" w:cstheme="majorEastAsia"/>
          <w:b/>
          <w:bCs/>
          <w:color w:val="000000"/>
          <w:sz w:val="28"/>
          <w:szCs w:val="28"/>
        </w:rPr>
      </w:pPr>
    </w:p>
    <w:p w:rsidR="005565B5" w:rsidRDefault="005565B5" w:rsidP="005E6847">
      <w:pPr>
        <w:spacing w:line="360" w:lineRule="auto"/>
        <w:ind w:firstLineChars="2700" w:firstLine="7590"/>
        <w:jc w:val="left"/>
        <w:rPr>
          <w:rFonts w:ascii="宋体" w:hAnsi="宋体" w:cstheme="majorEastAsia"/>
          <w:b/>
          <w:bCs/>
          <w:color w:val="000000"/>
          <w:sz w:val="28"/>
          <w:szCs w:val="28"/>
        </w:rPr>
      </w:pPr>
    </w:p>
    <w:p w:rsidR="005565B5" w:rsidRDefault="005565B5" w:rsidP="005565B5">
      <w:pPr>
        <w:rPr>
          <w:b/>
          <w:sz w:val="28"/>
          <w:szCs w:val="28"/>
        </w:rPr>
      </w:pPr>
      <w:r>
        <w:rPr>
          <w:rFonts w:hint="eastAsia"/>
          <w:b/>
          <w:sz w:val="28"/>
          <w:szCs w:val="28"/>
        </w:rPr>
        <w:lastRenderedPageBreak/>
        <w:t>附表三：信用中国图例</w:t>
      </w:r>
    </w:p>
    <w:p w:rsidR="005565B5" w:rsidRDefault="005565B5" w:rsidP="005565B5">
      <w:pPr>
        <w:rPr>
          <w:b/>
          <w:sz w:val="28"/>
          <w:szCs w:val="28"/>
        </w:rPr>
      </w:pPr>
      <w:r>
        <w:rPr>
          <w:rFonts w:hint="eastAsia"/>
          <w:noProof/>
        </w:rPr>
        <w:drawing>
          <wp:inline distT="0" distB="0" distL="0" distR="0" wp14:anchorId="671E4541" wp14:editId="0F53AC21">
            <wp:extent cx="5748655" cy="7355205"/>
            <wp:effectExtent l="0" t="0" r="4445" b="0"/>
            <wp:docPr id="1" name="图片 1"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信用信息详情-信用中国官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5565B5" w:rsidRDefault="005565B5" w:rsidP="005565B5">
      <w:pPr>
        <w:rPr>
          <w:b/>
          <w:sz w:val="28"/>
          <w:szCs w:val="28"/>
        </w:rPr>
      </w:pPr>
      <w:r>
        <w:rPr>
          <w:rFonts w:hint="eastAsia"/>
          <w:noProof/>
        </w:rPr>
        <w:lastRenderedPageBreak/>
        <w:drawing>
          <wp:inline distT="0" distB="0" distL="0" distR="0" wp14:anchorId="17FF157A" wp14:editId="2FE7B899">
            <wp:extent cx="5748655" cy="295783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5565B5" w:rsidRDefault="005565B5" w:rsidP="005565B5">
      <w:pPr>
        <w:spacing w:line="460" w:lineRule="exact"/>
        <w:ind w:right="1678"/>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p>
    <w:p w:rsidR="005565B5" w:rsidRPr="005E6847" w:rsidRDefault="005565B5" w:rsidP="005E6847">
      <w:pPr>
        <w:spacing w:line="360" w:lineRule="auto"/>
        <w:ind w:firstLineChars="2700" w:firstLine="7590"/>
        <w:jc w:val="left"/>
        <w:rPr>
          <w:rFonts w:ascii="宋体" w:hAnsi="宋体" w:cstheme="majorEastAsia"/>
          <w:b/>
          <w:bCs/>
          <w:color w:val="000000"/>
          <w:sz w:val="28"/>
          <w:szCs w:val="28"/>
        </w:rPr>
      </w:pPr>
    </w:p>
    <w:p w:rsidR="00AE726A" w:rsidRDefault="007E610C">
      <w:pPr>
        <w:ind w:right="1960"/>
        <w:rPr>
          <w:rFonts w:ascii="宋体"/>
          <w:sz w:val="28"/>
          <w:szCs w:val="28"/>
        </w:rPr>
      </w:pPr>
      <w:r>
        <w:rPr>
          <w:rFonts w:ascii="宋体" w:hAnsi="宋体"/>
          <w:sz w:val="28"/>
          <w:szCs w:val="28"/>
        </w:rPr>
        <w:t xml:space="preserve">                                                                                                          </w:t>
      </w:r>
    </w:p>
    <w:sectPr w:rsidR="00AE726A">
      <w:footerReference w:type="default" r:id="rId15"/>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5F" w:rsidRDefault="0078175F">
      <w:r>
        <w:separator/>
      </w:r>
    </w:p>
  </w:endnote>
  <w:endnote w:type="continuationSeparator" w:id="0">
    <w:p w:rsidR="0078175F" w:rsidRDefault="007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F9" w:rsidRPr="001A27D0" w:rsidRDefault="001A27D0" w:rsidP="001A27D0">
    <w:pPr>
      <w:pStyle w:val="a6"/>
      <w:jc w:val="center"/>
      <w:rPr>
        <w:rFonts w:ascii="宋体" w:hAnsi="宋体"/>
        <w:b/>
        <w:sz w:val="21"/>
        <w:szCs w:val="21"/>
      </w:rPr>
    </w:pPr>
    <w:r w:rsidRPr="001A27D0">
      <w:rPr>
        <w:rFonts w:ascii="宋体" w:hAnsi="宋体"/>
        <w:b/>
        <w:sz w:val="21"/>
        <w:szCs w:val="21"/>
        <w:lang w:val="zh-CN"/>
      </w:rPr>
      <w:t xml:space="preserve"> 第</w:t>
    </w:r>
    <w:r w:rsidRPr="001A27D0">
      <w:rPr>
        <w:rFonts w:ascii="宋体" w:hAnsi="宋体"/>
        <w:b/>
        <w:sz w:val="21"/>
        <w:szCs w:val="21"/>
      </w:rPr>
      <w:fldChar w:fldCharType="begin"/>
    </w:r>
    <w:r w:rsidRPr="001A27D0">
      <w:rPr>
        <w:rFonts w:ascii="宋体" w:hAnsi="宋体"/>
        <w:b/>
        <w:sz w:val="21"/>
        <w:szCs w:val="21"/>
      </w:rPr>
      <w:instrText>PAGE  \* Arabic  \* MERGEFORMAT</w:instrText>
    </w:r>
    <w:r w:rsidRPr="001A27D0">
      <w:rPr>
        <w:rFonts w:ascii="宋体" w:hAnsi="宋体"/>
        <w:b/>
        <w:sz w:val="21"/>
        <w:szCs w:val="21"/>
      </w:rPr>
      <w:fldChar w:fldCharType="separate"/>
    </w:r>
    <w:r w:rsidR="002D7CB2" w:rsidRPr="002D7CB2">
      <w:rPr>
        <w:rFonts w:ascii="宋体" w:hAnsi="宋体"/>
        <w:b/>
        <w:noProof/>
        <w:sz w:val="21"/>
        <w:szCs w:val="21"/>
        <w:lang w:val="zh-CN"/>
      </w:rPr>
      <w:t>2</w:t>
    </w:r>
    <w:r w:rsidRPr="001A27D0">
      <w:rPr>
        <w:rFonts w:ascii="宋体" w:hAnsi="宋体"/>
        <w:b/>
        <w:sz w:val="21"/>
        <w:szCs w:val="21"/>
      </w:rPr>
      <w:fldChar w:fldCharType="end"/>
    </w:r>
    <w:r w:rsidRPr="001A27D0">
      <w:rPr>
        <w:rFonts w:ascii="宋体" w:hAnsi="宋体"/>
        <w:b/>
        <w:sz w:val="21"/>
        <w:szCs w:val="21"/>
      </w:rPr>
      <w:t>页</w:t>
    </w:r>
    <w:r>
      <w:rPr>
        <w:rFonts w:ascii="宋体" w:hAnsi="宋体" w:hint="eastAsia"/>
        <w:b/>
        <w:sz w:val="21"/>
        <w:szCs w:val="21"/>
        <w:lang w:val="zh-CN"/>
      </w:rPr>
      <w:t xml:space="preserve"> </w:t>
    </w:r>
    <w:r w:rsidRPr="001A27D0">
      <w:rPr>
        <w:rFonts w:ascii="宋体" w:hAnsi="宋体" w:hint="eastAsia"/>
        <w:b/>
        <w:sz w:val="21"/>
        <w:szCs w:val="21"/>
        <w:lang w:val="zh-CN"/>
      </w:rPr>
      <w:t>共</w:t>
    </w:r>
    <w:r w:rsidRPr="001A27D0">
      <w:rPr>
        <w:rFonts w:ascii="宋体" w:hAnsi="宋体"/>
        <w:b/>
        <w:sz w:val="21"/>
        <w:szCs w:val="21"/>
      </w:rPr>
      <w:fldChar w:fldCharType="begin"/>
    </w:r>
    <w:r w:rsidRPr="001A27D0">
      <w:rPr>
        <w:rFonts w:ascii="宋体" w:hAnsi="宋体"/>
        <w:b/>
        <w:sz w:val="21"/>
        <w:szCs w:val="21"/>
      </w:rPr>
      <w:instrText>NUMPAGES  \* Arabic  \* MERGEFORMAT</w:instrText>
    </w:r>
    <w:r w:rsidRPr="001A27D0">
      <w:rPr>
        <w:rFonts w:ascii="宋体" w:hAnsi="宋体"/>
        <w:b/>
        <w:sz w:val="21"/>
        <w:szCs w:val="21"/>
      </w:rPr>
      <w:fldChar w:fldCharType="separate"/>
    </w:r>
    <w:r w:rsidR="002D7CB2" w:rsidRPr="002D7CB2">
      <w:rPr>
        <w:rFonts w:ascii="宋体" w:hAnsi="宋体"/>
        <w:b/>
        <w:noProof/>
        <w:sz w:val="21"/>
        <w:szCs w:val="21"/>
        <w:lang w:val="zh-CN"/>
      </w:rPr>
      <w:t>9</w:t>
    </w:r>
    <w:r w:rsidRPr="001A27D0">
      <w:rPr>
        <w:rFonts w:ascii="宋体" w:hAnsi="宋体"/>
        <w:b/>
        <w:sz w:val="21"/>
        <w:szCs w:val="21"/>
      </w:rPr>
      <w:fldChar w:fldCharType="end"/>
    </w:r>
    <w:r w:rsidRPr="001A27D0">
      <w:rPr>
        <w:rFonts w:ascii="宋体" w:hAnsi="宋体"/>
        <w:b/>
        <w:sz w:val="21"/>
        <w:szCs w:val="21"/>
      </w:rPr>
      <w:t>页</w:t>
    </w:r>
  </w:p>
  <w:p w:rsidR="007E4EF9" w:rsidRDefault="007E4E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5F" w:rsidRDefault="0078175F">
      <w:r>
        <w:separator/>
      </w:r>
    </w:p>
  </w:footnote>
  <w:footnote w:type="continuationSeparator" w:id="0">
    <w:p w:rsidR="0078175F" w:rsidRDefault="00781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39B7C"/>
    <w:multiLevelType w:val="singleLevel"/>
    <w:tmpl w:val="84139B7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07CE9"/>
    <w:rsid w:val="00014247"/>
    <w:rsid w:val="0001514E"/>
    <w:rsid w:val="00021275"/>
    <w:rsid w:val="00021507"/>
    <w:rsid w:val="00036D34"/>
    <w:rsid w:val="00043D36"/>
    <w:rsid w:val="000520F9"/>
    <w:rsid w:val="00065142"/>
    <w:rsid w:val="00065B89"/>
    <w:rsid w:val="00094B2E"/>
    <w:rsid w:val="000A1B8C"/>
    <w:rsid w:val="000A42E6"/>
    <w:rsid w:val="000C3438"/>
    <w:rsid w:val="000D2D0F"/>
    <w:rsid w:val="000D6096"/>
    <w:rsid w:val="000D72CF"/>
    <w:rsid w:val="000E777E"/>
    <w:rsid w:val="000F1888"/>
    <w:rsid w:val="000F1ED3"/>
    <w:rsid w:val="000F533B"/>
    <w:rsid w:val="000F6CA3"/>
    <w:rsid w:val="001017A7"/>
    <w:rsid w:val="00116AD1"/>
    <w:rsid w:val="0012164E"/>
    <w:rsid w:val="0015733B"/>
    <w:rsid w:val="0016569E"/>
    <w:rsid w:val="00165F24"/>
    <w:rsid w:val="00170208"/>
    <w:rsid w:val="00170A34"/>
    <w:rsid w:val="00186DB8"/>
    <w:rsid w:val="0019578D"/>
    <w:rsid w:val="001A27D0"/>
    <w:rsid w:val="001A360C"/>
    <w:rsid w:val="001B3F28"/>
    <w:rsid w:val="001D20E1"/>
    <w:rsid w:val="001D308C"/>
    <w:rsid w:val="001D3AF3"/>
    <w:rsid w:val="001D5CC2"/>
    <w:rsid w:val="001D6ED9"/>
    <w:rsid w:val="001F086A"/>
    <w:rsid w:val="001F30A7"/>
    <w:rsid w:val="001F4EDE"/>
    <w:rsid w:val="001F751A"/>
    <w:rsid w:val="001F791B"/>
    <w:rsid w:val="001F7A8F"/>
    <w:rsid w:val="00206EF4"/>
    <w:rsid w:val="00214C80"/>
    <w:rsid w:val="0021720B"/>
    <w:rsid w:val="002201CE"/>
    <w:rsid w:val="00220654"/>
    <w:rsid w:val="0023150F"/>
    <w:rsid w:val="00232DED"/>
    <w:rsid w:val="00243611"/>
    <w:rsid w:val="0024755C"/>
    <w:rsid w:val="00274732"/>
    <w:rsid w:val="0028034D"/>
    <w:rsid w:val="00283C8B"/>
    <w:rsid w:val="00286674"/>
    <w:rsid w:val="0029658B"/>
    <w:rsid w:val="002B1519"/>
    <w:rsid w:val="002B2FD6"/>
    <w:rsid w:val="002B4040"/>
    <w:rsid w:val="002C6C89"/>
    <w:rsid w:val="002D0787"/>
    <w:rsid w:val="002D7CB2"/>
    <w:rsid w:val="002D7D0E"/>
    <w:rsid w:val="002F38B3"/>
    <w:rsid w:val="002F5B95"/>
    <w:rsid w:val="002F7A9F"/>
    <w:rsid w:val="00332670"/>
    <w:rsid w:val="00344D6A"/>
    <w:rsid w:val="003502E8"/>
    <w:rsid w:val="003733F4"/>
    <w:rsid w:val="00375FC5"/>
    <w:rsid w:val="00376EEF"/>
    <w:rsid w:val="003829D4"/>
    <w:rsid w:val="00385F77"/>
    <w:rsid w:val="00390D19"/>
    <w:rsid w:val="003924C6"/>
    <w:rsid w:val="00394F15"/>
    <w:rsid w:val="003A1CDA"/>
    <w:rsid w:val="003B6227"/>
    <w:rsid w:val="003C68C8"/>
    <w:rsid w:val="003F08E5"/>
    <w:rsid w:val="003F3F16"/>
    <w:rsid w:val="003F472E"/>
    <w:rsid w:val="0042337E"/>
    <w:rsid w:val="004350F7"/>
    <w:rsid w:val="00441147"/>
    <w:rsid w:val="00443FEC"/>
    <w:rsid w:val="00444500"/>
    <w:rsid w:val="00450600"/>
    <w:rsid w:val="00452576"/>
    <w:rsid w:val="00453102"/>
    <w:rsid w:val="00460CF0"/>
    <w:rsid w:val="004627BF"/>
    <w:rsid w:val="0046676C"/>
    <w:rsid w:val="0047278C"/>
    <w:rsid w:val="004737F3"/>
    <w:rsid w:val="00474466"/>
    <w:rsid w:val="0049596F"/>
    <w:rsid w:val="004A6A09"/>
    <w:rsid w:val="004B134D"/>
    <w:rsid w:val="004B7D58"/>
    <w:rsid w:val="004D2A5A"/>
    <w:rsid w:val="004D4950"/>
    <w:rsid w:val="004D7784"/>
    <w:rsid w:val="004F5150"/>
    <w:rsid w:val="004F7A47"/>
    <w:rsid w:val="005056F5"/>
    <w:rsid w:val="005117E5"/>
    <w:rsid w:val="00526631"/>
    <w:rsid w:val="00527CA2"/>
    <w:rsid w:val="00542C96"/>
    <w:rsid w:val="005565B5"/>
    <w:rsid w:val="00557129"/>
    <w:rsid w:val="005605AE"/>
    <w:rsid w:val="00582552"/>
    <w:rsid w:val="0059423E"/>
    <w:rsid w:val="00594424"/>
    <w:rsid w:val="005A320C"/>
    <w:rsid w:val="005B5A5F"/>
    <w:rsid w:val="005E6847"/>
    <w:rsid w:val="005F0A88"/>
    <w:rsid w:val="006161FC"/>
    <w:rsid w:val="00624D1B"/>
    <w:rsid w:val="00625932"/>
    <w:rsid w:val="00635CE6"/>
    <w:rsid w:val="006538AC"/>
    <w:rsid w:val="00653AB2"/>
    <w:rsid w:val="006668B9"/>
    <w:rsid w:val="006735F0"/>
    <w:rsid w:val="00682746"/>
    <w:rsid w:val="00693289"/>
    <w:rsid w:val="00696496"/>
    <w:rsid w:val="006A2D26"/>
    <w:rsid w:val="006A5FE3"/>
    <w:rsid w:val="006B0F7B"/>
    <w:rsid w:val="006D4B7E"/>
    <w:rsid w:val="006D6C70"/>
    <w:rsid w:val="006E2DEA"/>
    <w:rsid w:val="006F11B0"/>
    <w:rsid w:val="0070393C"/>
    <w:rsid w:val="007070D0"/>
    <w:rsid w:val="00714CE0"/>
    <w:rsid w:val="00726687"/>
    <w:rsid w:val="007315B4"/>
    <w:rsid w:val="0073323E"/>
    <w:rsid w:val="00733903"/>
    <w:rsid w:val="00750CE8"/>
    <w:rsid w:val="00754128"/>
    <w:rsid w:val="00763663"/>
    <w:rsid w:val="00766030"/>
    <w:rsid w:val="0077405C"/>
    <w:rsid w:val="00780F6A"/>
    <w:rsid w:val="0078175F"/>
    <w:rsid w:val="0078311C"/>
    <w:rsid w:val="00787054"/>
    <w:rsid w:val="00791D30"/>
    <w:rsid w:val="007A0377"/>
    <w:rsid w:val="007A53E8"/>
    <w:rsid w:val="007A74DF"/>
    <w:rsid w:val="007B1FB1"/>
    <w:rsid w:val="007C1966"/>
    <w:rsid w:val="007D0B91"/>
    <w:rsid w:val="007D107F"/>
    <w:rsid w:val="007D2B6A"/>
    <w:rsid w:val="007D4979"/>
    <w:rsid w:val="007E4EF9"/>
    <w:rsid w:val="007E610C"/>
    <w:rsid w:val="007F770A"/>
    <w:rsid w:val="007F7EBC"/>
    <w:rsid w:val="008252E6"/>
    <w:rsid w:val="00831E93"/>
    <w:rsid w:val="008655F3"/>
    <w:rsid w:val="00871009"/>
    <w:rsid w:val="00886B9A"/>
    <w:rsid w:val="00890FAF"/>
    <w:rsid w:val="00902B30"/>
    <w:rsid w:val="00903B85"/>
    <w:rsid w:val="00925200"/>
    <w:rsid w:val="00926B14"/>
    <w:rsid w:val="00935F85"/>
    <w:rsid w:val="009479C5"/>
    <w:rsid w:val="00956C9F"/>
    <w:rsid w:val="00976FAC"/>
    <w:rsid w:val="00977BDD"/>
    <w:rsid w:val="009848D8"/>
    <w:rsid w:val="00985F08"/>
    <w:rsid w:val="0098646C"/>
    <w:rsid w:val="009A414C"/>
    <w:rsid w:val="009A48CA"/>
    <w:rsid w:val="009B3229"/>
    <w:rsid w:val="009C62D1"/>
    <w:rsid w:val="009E413F"/>
    <w:rsid w:val="009E7A77"/>
    <w:rsid w:val="009F087F"/>
    <w:rsid w:val="009F21DA"/>
    <w:rsid w:val="009F6179"/>
    <w:rsid w:val="009F74CC"/>
    <w:rsid w:val="00A03682"/>
    <w:rsid w:val="00A039B0"/>
    <w:rsid w:val="00A07BF5"/>
    <w:rsid w:val="00A1624E"/>
    <w:rsid w:val="00A23CB0"/>
    <w:rsid w:val="00A24395"/>
    <w:rsid w:val="00A24B98"/>
    <w:rsid w:val="00A26606"/>
    <w:rsid w:val="00A473B1"/>
    <w:rsid w:val="00A5640D"/>
    <w:rsid w:val="00A6231D"/>
    <w:rsid w:val="00A66E1E"/>
    <w:rsid w:val="00A75E26"/>
    <w:rsid w:val="00A77D7F"/>
    <w:rsid w:val="00A80BAD"/>
    <w:rsid w:val="00A932EF"/>
    <w:rsid w:val="00A9696B"/>
    <w:rsid w:val="00AA3BF9"/>
    <w:rsid w:val="00AA5CE9"/>
    <w:rsid w:val="00AA6AE9"/>
    <w:rsid w:val="00AB1A24"/>
    <w:rsid w:val="00AB66F4"/>
    <w:rsid w:val="00AB7F29"/>
    <w:rsid w:val="00AC796B"/>
    <w:rsid w:val="00AD3FED"/>
    <w:rsid w:val="00AE3EFE"/>
    <w:rsid w:val="00AE726A"/>
    <w:rsid w:val="00AF103D"/>
    <w:rsid w:val="00AF53DB"/>
    <w:rsid w:val="00B027BC"/>
    <w:rsid w:val="00B06532"/>
    <w:rsid w:val="00B1412A"/>
    <w:rsid w:val="00B154D7"/>
    <w:rsid w:val="00B2736F"/>
    <w:rsid w:val="00B2766F"/>
    <w:rsid w:val="00B2782F"/>
    <w:rsid w:val="00B31815"/>
    <w:rsid w:val="00B3656C"/>
    <w:rsid w:val="00B470CD"/>
    <w:rsid w:val="00B54011"/>
    <w:rsid w:val="00B60E8C"/>
    <w:rsid w:val="00B61747"/>
    <w:rsid w:val="00B80A03"/>
    <w:rsid w:val="00B8558F"/>
    <w:rsid w:val="00B866FD"/>
    <w:rsid w:val="00B87815"/>
    <w:rsid w:val="00B91FB2"/>
    <w:rsid w:val="00B97972"/>
    <w:rsid w:val="00BA54BE"/>
    <w:rsid w:val="00BE1463"/>
    <w:rsid w:val="00BE333E"/>
    <w:rsid w:val="00BE3971"/>
    <w:rsid w:val="00BE7FE1"/>
    <w:rsid w:val="00BF433D"/>
    <w:rsid w:val="00C03103"/>
    <w:rsid w:val="00C03414"/>
    <w:rsid w:val="00C04CB6"/>
    <w:rsid w:val="00C222F0"/>
    <w:rsid w:val="00C246C6"/>
    <w:rsid w:val="00C418CF"/>
    <w:rsid w:val="00C463F2"/>
    <w:rsid w:val="00C56BFD"/>
    <w:rsid w:val="00C61B67"/>
    <w:rsid w:val="00C67D08"/>
    <w:rsid w:val="00C70953"/>
    <w:rsid w:val="00C7794B"/>
    <w:rsid w:val="00C87AFE"/>
    <w:rsid w:val="00C97DDE"/>
    <w:rsid w:val="00CA05CE"/>
    <w:rsid w:val="00CA3C64"/>
    <w:rsid w:val="00CB2496"/>
    <w:rsid w:val="00CB770B"/>
    <w:rsid w:val="00CC1E3B"/>
    <w:rsid w:val="00CC5606"/>
    <w:rsid w:val="00CD7870"/>
    <w:rsid w:val="00CE4044"/>
    <w:rsid w:val="00CF27FA"/>
    <w:rsid w:val="00CF4EB0"/>
    <w:rsid w:val="00D042F6"/>
    <w:rsid w:val="00D051A6"/>
    <w:rsid w:val="00D1118F"/>
    <w:rsid w:val="00D17406"/>
    <w:rsid w:val="00D20CB1"/>
    <w:rsid w:val="00D21033"/>
    <w:rsid w:val="00D43BF2"/>
    <w:rsid w:val="00D465A4"/>
    <w:rsid w:val="00D557AF"/>
    <w:rsid w:val="00D55AF3"/>
    <w:rsid w:val="00D574C6"/>
    <w:rsid w:val="00D6660E"/>
    <w:rsid w:val="00D767DF"/>
    <w:rsid w:val="00D84063"/>
    <w:rsid w:val="00D91A1A"/>
    <w:rsid w:val="00D9303D"/>
    <w:rsid w:val="00DB0E0B"/>
    <w:rsid w:val="00DB5F13"/>
    <w:rsid w:val="00DD2A5C"/>
    <w:rsid w:val="00DD77A1"/>
    <w:rsid w:val="00DF11D8"/>
    <w:rsid w:val="00DF6202"/>
    <w:rsid w:val="00E07589"/>
    <w:rsid w:val="00E11714"/>
    <w:rsid w:val="00E242A5"/>
    <w:rsid w:val="00E60A94"/>
    <w:rsid w:val="00E624B4"/>
    <w:rsid w:val="00E80C2B"/>
    <w:rsid w:val="00E87412"/>
    <w:rsid w:val="00E87590"/>
    <w:rsid w:val="00EA3EAF"/>
    <w:rsid w:val="00EB1477"/>
    <w:rsid w:val="00EB7B3C"/>
    <w:rsid w:val="00EC0F94"/>
    <w:rsid w:val="00EC68B5"/>
    <w:rsid w:val="00ED0B7E"/>
    <w:rsid w:val="00ED5426"/>
    <w:rsid w:val="00EE511A"/>
    <w:rsid w:val="00EF7648"/>
    <w:rsid w:val="00F1266D"/>
    <w:rsid w:val="00F13B5D"/>
    <w:rsid w:val="00F21F95"/>
    <w:rsid w:val="00F2559B"/>
    <w:rsid w:val="00F25813"/>
    <w:rsid w:val="00F31373"/>
    <w:rsid w:val="00F35ABE"/>
    <w:rsid w:val="00F379D8"/>
    <w:rsid w:val="00F42B7A"/>
    <w:rsid w:val="00F44A48"/>
    <w:rsid w:val="00F44AF0"/>
    <w:rsid w:val="00F56CF4"/>
    <w:rsid w:val="00F62C2E"/>
    <w:rsid w:val="00F665B0"/>
    <w:rsid w:val="00F7407B"/>
    <w:rsid w:val="00F74D59"/>
    <w:rsid w:val="00F81424"/>
    <w:rsid w:val="00F950C7"/>
    <w:rsid w:val="00F95271"/>
    <w:rsid w:val="00FA278A"/>
    <w:rsid w:val="00FA30AB"/>
    <w:rsid w:val="00FB23E9"/>
    <w:rsid w:val="00FB43E6"/>
    <w:rsid w:val="00FC1F23"/>
    <w:rsid w:val="00FC41FB"/>
    <w:rsid w:val="00FC46AA"/>
    <w:rsid w:val="00FD70A0"/>
    <w:rsid w:val="00FF056D"/>
    <w:rsid w:val="05452AD6"/>
    <w:rsid w:val="09E51DB9"/>
    <w:rsid w:val="0CAE6695"/>
    <w:rsid w:val="0D0B092C"/>
    <w:rsid w:val="0E522378"/>
    <w:rsid w:val="1076361E"/>
    <w:rsid w:val="125266F9"/>
    <w:rsid w:val="13E36B60"/>
    <w:rsid w:val="15A4351C"/>
    <w:rsid w:val="175656ED"/>
    <w:rsid w:val="175C1A8D"/>
    <w:rsid w:val="19DB6A73"/>
    <w:rsid w:val="1A667444"/>
    <w:rsid w:val="1A8C5B2D"/>
    <w:rsid w:val="1BA6280B"/>
    <w:rsid w:val="1CE57C3C"/>
    <w:rsid w:val="1DA6499D"/>
    <w:rsid w:val="20F16974"/>
    <w:rsid w:val="24496D61"/>
    <w:rsid w:val="282429A1"/>
    <w:rsid w:val="28487199"/>
    <w:rsid w:val="284B2040"/>
    <w:rsid w:val="2BC4091D"/>
    <w:rsid w:val="2DED7F5E"/>
    <w:rsid w:val="30210E2D"/>
    <w:rsid w:val="32C77512"/>
    <w:rsid w:val="34310F9B"/>
    <w:rsid w:val="35B714E0"/>
    <w:rsid w:val="36044432"/>
    <w:rsid w:val="37C44F87"/>
    <w:rsid w:val="3A2C2B8D"/>
    <w:rsid w:val="3A8A1D4D"/>
    <w:rsid w:val="3C520006"/>
    <w:rsid w:val="3C791644"/>
    <w:rsid w:val="3C932632"/>
    <w:rsid w:val="3CD9715C"/>
    <w:rsid w:val="3F6911EC"/>
    <w:rsid w:val="3FE97491"/>
    <w:rsid w:val="40E7357D"/>
    <w:rsid w:val="434C3B06"/>
    <w:rsid w:val="43A45FE6"/>
    <w:rsid w:val="449957AD"/>
    <w:rsid w:val="464B302A"/>
    <w:rsid w:val="46AD1453"/>
    <w:rsid w:val="4728175F"/>
    <w:rsid w:val="47AE08EA"/>
    <w:rsid w:val="4A7027AB"/>
    <w:rsid w:val="4D9E5ECB"/>
    <w:rsid w:val="4ED832C6"/>
    <w:rsid w:val="4F6162A1"/>
    <w:rsid w:val="529E1C8E"/>
    <w:rsid w:val="566944B4"/>
    <w:rsid w:val="57C13472"/>
    <w:rsid w:val="58690EEA"/>
    <w:rsid w:val="5E094D87"/>
    <w:rsid w:val="5E8D7494"/>
    <w:rsid w:val="619134E1"/>
    <w:rsid w:val="62163497"/>
    <w:rsid w:val="64713731"/>
    <w:rsid w:val="658E2A77"/>
    <w:rsid w:val="6B5159AB"/>
    <w:rsid w:val="6BC94811"/>
    <w:rsid w:val="6DF12560"/>
    <w:rsid w:val="6EA322E2"/>
    <w:rsid w:val="6F4E0CA9"/>
    <w:rsid w:val="70F849F2"/>
    <w:rsid w:val="71462E73"/>
    <w:rsid w:val="72FC60C7"/>
    <w:rsid w:val="76CE3E8A"/>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character" w:customStyle="1" w:styleId="Char3">
    <w:name w:val="页眉 Char"/>
    <w:basedOn w:val="a0"/>
    <w:link w:val="a7"/>
    <w:uiPriority w:val="99"/>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qFormat/>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qFormat/>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character" w:customStyle="1" w:styleId="Char3">
    <w:name w:val="页眉 Char"/>
    <w:basedOn w:val="a0"/>
    <w:link w:val="a7"/>
    <w:uiPriority w:val="99"/>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qFormat/>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qFormat/>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om/s?q=%E4%B8%AD%E6%A0%87%E5%80%99%E9%80%89%E4%BE%9B%E5%BA%94%E5%95%86&amp;ie=utf-8&amp;src=internal_wenda_recommend_text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6%8A%95%E6%A0%87%E4%BA%BA&amp;ie=utf-8&amp;src=internal_wenda_recommend_text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com/s?q=%E5%89%8D%E6%8F%90&amp;ie=utf-8&amp;src=internal_wenda_recommend_textn" TargetMode="External"/><Relationship Id="rId4" Type="http://schemas.microsoft.com/office/2007/relationships/stylesWithEffects" Target="stylesWithEffects.xml"/><Relationship Id="rId9" Type="http://schemas.openxmlformats.org/officeDocument/2006/relationships/hyperlink" Target="http://www.so.com/s?q=%E6%8B%9B%E6%A0%87%E6%96%87%E4%BB%B6&amp;ie=utf-8&amp;src=internal_wenda_recommend_text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742</Words>
  <Characters>4233</Characters>
  <Application>Microsoft Office Word</Application>
  <DocSecurity>0</DocSecurity>
  <Lines>35</Lines>
  <Paragraphs>9</Paragraphs>
  <ScaleCrop>false</ScaleCrop>
  <Company>Sky123.Org</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36</cp:revision>
  <cp:lastPrinted>2020-05-09T00:42:00Z</cp:lastPrinted>
  <dcterms:created xsi:type="dcterms:W3CDTF">2020-05-07T06:55:00Z</dcterms:created>
  <dcterms:modified xsi:type="dcterms:W3CDTF">2021-03-10T01:57:00Z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