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6" w:rsidRDefault="00E14266">
      <w:pPr>
        <w:jc w:val="center"/>
        <w:rPr>
          <w:sz w:val="30"/>
          <w:szCs w:val="30"/>
        </w:rPr>
      </w:pPr>
      <w:r>
        <w:rPr>
          <w:rFonts w:hint="eastAsia"/>
          <w:b/>
          <w:sz w:val="30"/>
          <w:szCs w:val="30"/>
        </w:rPr>
        <w:t>梅州市梅雁中学绿色校园建设项目邀请招标方案及定标方法</w:t>
      </w:r>
    </w:p>
    <w:p w:rsidR="005730E6" w:rsidRDefault="00467C4C">
      <w:pPr>
        <w:spacing w:line="560" w:lineRule="exact"/>
        <w:rPr>
          <w:b/>
          <w:sz w:val="28"/>
          <w:szCs w:val="28"/>
        </w:rPr>
      </w:pPr>
      <w:bookmarkStart w:id="0" w:name="_GoBack"/>
      <w:r>
        <w:rPr>
          <w:rFonts w:hint="eastAsia"/>
          <w:b/>
          <w:sz w:val="28"/>
          <w:szCs w:val="28"/>
        </w:rPr>
        <w:t>一、投标人资格：</w:t>
      </w:r>
    </w:p>
    <w:p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pPr>
        <w:spacing w:line="560" w:lineRule="exact"/>
        <w:ind w:firstLineChars="200" w:firstLine="560"/>
        <w:rPr>
          <w:rFonts w:ascii="宋体" w:hAnsi="宋体"/>
          <w:sz w:val="28"/>
          <w:szCs w:val="28"/>
        </w:rPr>
      </w:pPr>
      <w:r>
        <w:rPr>
          <w:rFonts w:ascii="宋体" w:hAnsi="宋体"/>
          <w:sz w:val="28"/>
          <w:szCs w:val="28"/>
        </w:rPr>
        <w:t>2、</w:t>
      </w:r>
      <w:r w:rsidR="00B72BB9">
        <w:rPr>
          <w:rFonts w:ascii="宋体" w:hAnsi="宋体" w:hint="eastAsia"/>
          <w:sz w:val="28"/>
          <w:szCs w:val="28"/>
        </w:rPr>
        <w:t>投标人必须是建筑类</w:t>
      </w:r>
      <w:r w:rsidR="00282E47">
        <w:rPr>
          <w:rFonts w:ascii="宋体" w:hAnsi="宋体" w:hint="eastAsia"/>
          <w:sz w:val="28"/>
          <w:szCs w:val="28"/>
        </w:rPr>
        <w:t>施工企业或</w:t>
      </w:r>
      <w:r w:rsidR="00B72BB9">
        <w:rPr>
          <w:rFonts w:ascii="宋体" w:hAnsi="宋体" w:hint="eastAsia"/>
          <w:sz w:val="28"/>
          <w:szCs w:val="28"/>
        </w:rPr>
        <w:t>市政</w:t>
      </w:r>
      <w:r w:rsidR="00B72BB9">
        <w:rPr>
          <w:rFonts w:ascii="宋体" w:hAnsi="宋体" w:cs="宋体" w:hint="eastAsia"/>
          <w:sz w:val="28"/>
          <w:szCs w:val="28"/>
        </w:rPr>
        <w:t>类施工企业</w:t>
      </w:r>
      <w:r w:rsidR="00E7228E">
        <w:rPr>
          <w:rFonts w:ascii="宋体" w:hAnsi="宋体" w:cs="宋体" w:hint="eastAsia"/>
          <w:sz w:val="28"/>
          <w:szCs w:val="28"/>
        </w:rPr>
        <w:t>或具有园林绿化、园林景观等经营范围</w:t>
      </w:r>
      <w:r w:rsidR="00282E47">
        <w:rPr>
          <w:rFonts w:ascii="宋体" w:hAnsi="宋体" w:hint="eastAsia"/>
          <w:sz w:val="28"/>
          <w:szCs w:val="28"/>
        </w:rPr>
        <w:t>；</w:t>
      </w:r>
    </w:p>
    <w:p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w:t>
      </w:r>
      <w:r w:rsidRPr="007E5A36">
        <w:rPr>
          <w:rFonts w:ascii="宋体" w:hAnsi="宋体" w:hint="eastAsia"/>
          <w:sz w:val="28"/>
          <w:szCs w:val="28"/>
        </w:rPr>
        <w:t>2021年</w:t>
      </w:r>
      <w:r w:rsidR="00774E3A" w:rsidRPr="007E5A36">
        <w:rPr>
          <w:rFonts w:ascii="宋体" w:hAnsi="宋体" w:hint="eastAsia"/>
          <w:sz w:val="28"/>
          <w:szCs w:val="28"/>
        </w:rPr>
        <w:t>5</w:t>
      </w:r>
      <w:r w:rsidRPr="007E5A36">
        <w:rPr>
          <w:rFonts w:ascii="宋体" w:hAnsi="宋体" w:hint="eastAsia"/>
          <w:sz w:val="28"/>
          <w:szCs w:val="28"/>
        </w:rPr>
        <w:t>月</w:t>
      </w:r>
      <w:r w:rsidR="00774E3A" w:rsidRPr="007E5A36">
        <w:rPr>
          <w:rFonts w:ascii="宋体" w:hAnsi="宋体" w:hint="eastAsia"/>
          <w:sz w:val="28"/>
          <w:szCs w:val="28"/>
        </w:rPr>
        <w:t>1</w:t>
      </w:r>
      <w:r w:rsidR="007E5A36" w:rsidRPr="007E5A36">
        <w:rPr>
          <w:rFonts w:ascii="宋体" w:hAnsi="宋体" w:hint="eastAsia"/>
          <w:sz w:val="28"/>
          <w:szCs w:val="28"/>
        </w:rPr>
        <w:t>0</w:t>
      </w:r>
      <w:r w:rsidRPr="007E5A36">
        <w:rPr>
          <w:rFonts w:ascii="宋体" w:hAnsi="宋体" w:hint="eastAsia"/>
          <w:sz w:val="28"/>
          <w:szCs w:val="28"/>
        </w:rPr>
        <w:t>日10：</w:t>
      </w:r>
      <w:r w:rsidR="007E5A36" w:rsidRPr="007E5A36">
        <w:rPr>
          <w:rFonts w:ascii="宋体" w:hAnsi="宋体" w:hint="eastAsia"/>
          <w:sz w:val="28"/>
          <w:szCs w:val="28"/>
        </w:rPr>
        <w:t>30</w:t>
      </w:r>
      <w:r>
        <w:rPr>
          <w:rFonts w:ascii="宋体" w:hAnsi="宋体" w:hint="eastAsia"/>
          <w:sz w:val="28"/>
          <w:szCs w:val="28"/>
        </w:rPr>
        <w:t>前到现场报名，也可将报名资料即营业执照复印件、法人身份证复印件、法人授权书、资质证书（如有）加盖公章后在</w:t>
      </w:r>
      <w:r w:rsidRPr="00774E3A">
        <w:rPr>
          <w:rFonts w:ascii="宋体" w:hAnsi="宋体" w:hint="eastAsia"/>
          <w:sz w:val="28"/>
          <w:szCs w:val="28"/>
        </w:rPr>
        <w:t>2021年</w:t>
      </w:r>
      <w:r w:rsidR="00774E3A" w:rsidRPr="00774E3A">
        <w:rPr>
          <w:rFonts w:ascii="宋体" w:hAnsi="宋体" w:hint="eastAsia"/>
          <w:sz w:val="28"/>
          <w:szCs w:val="28"/>
        </w:rPr>
        <w:t>5</w:t>
      </w:r>
      <w:r w:rsidRPr="00774E3A">
        <w:rPr>
          <w:rFonts w:ascii="宋体" w:hAnsi="宋体" w:hint="eastAsia"/>
          <w:sz w:val="28"/>
          <w:szCs w:val="28"/>
        </w:rPr>
        <w:t>月</w:t>
      </w:r>
      <w:r w:rsidR="007E5A36">
        <w:rPr>
          <w:rFonts w:ascii="宋体" w:hAnsi="宋体" w:hint="eastAsia"/>
          <w:sz w:val="28"/>
          <w:szCs w:val="28"/>
        </w:rPr>
        <w:t>8</w:t>
      </w:r>
      <w:r w:rsidRPr="00774E3A">
        <w:rPr>
          <w:rFonts w:ascii="宋体" w:hAnsi="宋体" w:hint="eastAsia"/>
          <w:sz w:val="28"/>
          <w:szCs w:val="28"/>
        </w:rPr>
        <w:t>日17:00前</w:t>
      </w:r>
      <w:r>
        <w:rPr>
          <w:rFonts w:ascii="宋体" w:hAnsi="宋体" w:hint="eastAsia"/>
          <w:sz w:val="28"/>
          <w:szCs w:val="28"/>
        </w:rPr>
        <w:t>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w:t>
      </w:r>
      <w:r w:rsidR="002D22A4">
        <w:rPr>
          <w:rFonts w:ascii="宋体" w:hAnsi="宋体" w:hint="eastAsia"/>
          <w:sz w:val="28"/>
          <w:szCs w:val="28"/>
        </w:rPr>
        <w:t>标公司保证金转为履约保证金；未中标的投标人，待开标会结束后退还；</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sidRPr="00774E3A">
        <w:rPr>
          <w:rFonts w:ascii="宋体" w:hAnsi="宋体"/>
          <w:sz w:val="28"/>
          <w:szCs w:val="28"/>
        </w:rPr>
        <w:t>202</w:t>
      </w:r>
      <w:r w:rsidRPr="00774E3A">
        <w:rPr>
          <w:rFonts w:ascii="宋体" w:hAnsi="宋体" w:hint="eastAsia"/>
          <w:sz w:val="28"/>
          <w:szCs w:val="28"/>
        </w:rPr>
        <w:t>1年</w:t>
      </w:r>
      <w:r w:rsidR="00774E3A" w:rsidRPr="00774E3A">
        <w:rPr>
          <w:rFonts w:ascii="宋体" w:hAnsi="宋体" w:hint="eastAsia"/>
          <w:sz w:val="28"/>
          <w:szCs w:val="28"/>
        </w:rPr>
        <w:t>5</w:t>
      </w:r>
      <w:r w:rsidRPr="00774E3A">
        <w:rPr>
          <w:rFonts w:ascii="宋体" w:hAnsi="宋体" w:hint="eastAsia"/>
          <w:sz w:val="28"/>
          <w:szCs w:val="28"/>
        </w:rPr>
        <w:t>月</w:t>
      </w:r>
      <w:r w:rsidR="00774E3A">
        <w:rPr>
          <w:rFonts w:ascii="宋体" w:hAnsi="宋体" w:hint="eastAsia"/>
          <w:sz w:val="28"/>
          <w:szCs w:val="28"/>
        </w:rPr>
        <w:t>1</w:t>
      </w:r>
      <w:r w:rsidR="007E5A36">
        <w:rPr>
          <w:rFonts w:ascii="宋体" w:hAnsi="宋体" w:hint="eastAsia"/>
          <w:sz w:val="28"/>
          <w:szCs w:val="28"/>
        </w:rPr>
        <w:t>0</w:t>
      </w:r>
      <w:r w:rsidRPr="00774E3A">
        <w:rPr>
          <w:rFonts w:ascii="宋体" w:hAnsi="宋体" w:hint="eastAsia"/>
          <w:sz w:val="28"/>
          <w:szCs w:val="28"/>
        </w:rPr>
        <w:t>日上午10：</w:t>
      </w:r>
      <w:r w:rsidR="007E5A36">
        <w:rPr>
          <w:rFonts w:ascii="宋体" w:hAnsi="宋体" w:hint="eastAsia"/>
          <w:sz w:val="28"/>
          <w:szCs w:val="28"/>
        </w:rPr>
        <w:t>3</w:t>
      </w:r>
      <w:r>
        <w:rPr>
          <w:rFonts w:ascii="宋体" w:hAnsi="宋体" w:hint="eastAsia"/>
          <w:sz w:val="28"/>
          <w:szCs w:val="28"/>
        </w:rPr>
        <w:t>0在广东梅雁吉祥水电股份有限公司一楼小会议室；</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E14266">
        <w:rPr>
          <w:rFonts w:ascii="宋体" w:hAnsi="宋体" w:hint="eastAsia"/>
          <w:sz w:val="28"/>
          <w:szCs w:val="28"/>
        </w:rPr>
        <w:t>梅州市梅雁中学绿色校园建设项目</w:t>
      </w:r>
      <w:r>
        <w:rPr>
          <w:rFonts w:ascii="宋体" w:hAnsi="宋体" w:hint="eastAsia"/>
          <w:sz w:val="28"/>
          <w:szCs w:val="28"/>
        </w:rPr>
        <w:t>需求》完成本项目；</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E14266">
        <w:rPr>
          <w:rFonts w:ascii="宋体" w:hAnsi="宋体" w:hint="eastAsia"/>
          <w:sz w:val="28"/>
          <w:szCs w:val="28"/>
        </w:rPr>
        <w:t>梅州市梅雁中学绿色校园建设项目</w:t>
      </w:r>
      <w:r>
        <w:rPr>
          <w:rFonts w:ascii="宋体" w:hAnsi="宋体" w:hint="eastAsia"/>
          <w:sz w:val="28"/>
          <w:szCs w:val="28"/>
        </w:rPr>
        <w:t>报价表》填报，投标总价的最高限价为</w:t>
      </w:r>
      <w:r w:rsidRPr="00774E3A">
        <w:rPr>
          <w:rFonts w:ascii="宋体" w:hAnsi="宋体" w:hint="eastAsia"/>
          <w:sz w:val="28"/>
          <w:szCs w:val="28"/>
        </w:rPr>
        <w:t>￥</w:t>
      </w:r>
      <w:r w:rsidR="00774E3A" w:rsidRPr="00774E3A">
        <w:rPr>
          <w:rFonts w:ascii="宋体" w:hAnsi="宋体" w:hint="eastAsia"/>
          <w:sz w:val="28"/>
          <w:szCs w:val="28"/>
        </w:rPr>
        <w:t>17.4</w:t>
      </w:r>
      <w:r w:rsidRPr="00774E3A">
        <w:rPr>
          <w:rFonts w:ascii="宋体" w:hAnsi="宋体" w:hint="eastAsia"/>
          <w:sz w:val="28"/>
          <w:szCs w:val="28"/>
        </w:rPr>
        <w:t>万元</w:t>
      </w:r>
      <w:r>
        <w:rPr>
          <w:rFonts w:ascii="宋体" w:hAnsi="宋体" w:hint="eastAsia"/>
          <w:sz w:val="28"/>
          <w:szCs w:val="28"/>
        </w:rPr>
        <w:t>（不含税），投标总价（不含税）低于最高限价方为有效报价；</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的报价表（须填写《投标报价表》和《报价明细表》）填报好后，用信封密封并加盖公章后交送招标工作人员；</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lastRenderedPageBreak/>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Pr>
          <w:rFonts w:ascii="宋体" w:hAnsi="宋体" w:hint="eastAsia"/>
          <w:sz w:val="28"/>
          <w:szCs w:val="28"/>
        </w:rPr>
        <w:t>）。</w:t>
      </w:r>
    </w:p>
    <w:p w:rsidR="005730E6" w:rsidRDefault="00467C4C">
      <w:pPr>
        <w:spacing w:line="560" w:lineRule="exact"/>
        <w:rPr>
          <w:b/>
          <w:sz w:val="28"/>
          <w:szCs w:val="28"/>
        </w:rPr>
      </w:pPr>
      <w:r>
        <w:rPr>
          <w:rFonts w:hint="eastAsia"/>
          <w:b/>
          <w:sz w:val="28"/>
          <w:szCs w:val="28"/>
        </w:rPr>
        <w:t>三、评审及定标方法：</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本次邀请招标采用最低评标价法，投标人按照附表</w:t>
      </w:r>
      <w:r w:rsidR="00282E47">
        <w:rPr>
          <w:rFonts w:ascii="宋体" w:hAnsi="宋体" w:hint="eastAsia"/>
          <w:sz w:val="28"/>
          <w:szCs w:val="28"/>
        </w:rPr>
        <w:t>二</w:t>
      </w:r>
      <w:r>
        <w:rPr>
          <w:rFonts w:ascii="宋体" w:hAnsi="宋体" w:hint="eastAsia"/>
          <w:sz w:val="28"/>
          <w:szCs w:val="28"/>
        </w:rPr>
        <w:t>《</w:t>
      </w:r>
      <w:r w:rsidR="00E14266">
        <w:rPr>
          <w:rFonts w:ascii="宋体" w:hAnsi="宋体" w:hint="eastAsia"/>
          <w:sz w:val="28"/>
          <w:szCs w:val="28"/>
        </w:rPr>
        <w:t>梅州市梅雁中学绿色校园建设项目</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E14266" w:rsidRPr="00774E3A">
        <w:rPr>
          <w:rFonts w:ascii="宋体" w:hAnsi="宋体" w:hint="eastAsia"/>
          <w:sz w:val="28"/>
          <w:szCs w:val="28"/>
        </w:rPr>
        <w:t>30日</w:t>
      </w:r>
      <w:r w:rsidR="00E14266">
        <w:rPr>
          <w:rFonts w:ascii="宋体" w:hAnsi="宋体" w:hint="eastAsia"/>
          <w:sz w:val="28"/>
          <w:szCs w:val="28"/>
        </w:rPr>
        <w:t>内</w:t>
      </w:r>
      <w:r w:rsidR="00282E47">
        <w:rPr>
          <w:rFonts w:ascii="宋体" w:hAnsi="宋体" w:hint="eastAsia"/>
          <w:sz w:val="28"/>
          <w:szCs w:val="28"/>
        </w:rPr>
        <w:t>施工</w:t>
      </w:r>
      <w:r>
        <w:rPr>
          <w:rFonts w:ascii="宋体" w:hAnsi="宋体" w:hint="eastAsia"/>
          <w:sz w:val="28"/>
          <w:szCs w:val="28"/>
        </w:rPr>
        <w:t>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pPr>
        <w:spacing w:line="560" w:lineRule="exact"/>
        <w:ind w:firstLineChars="200" w:firstLine="560"/>
        <w:jc w:val="left"/>
        <w:rPr>
          <w:rFonts w:ascii="宋体"/>
          <w:sz w:val="28"/>
          <w:szCs w:val="28"/>
        </w:rPr>
      </w:pPr>
      <w:r>
        <w:rPr>
          <w:rFonts w:ascii="宋体" w:hAnsi="宋体"/>
          <w:sz w:val="28"/>
          <w:szCs w:val="28"/>
        </w:rPr>
        <w:t>2、</w:t>
      </w:r>
      <w:r w:rsidR="009C0364">
        <w:rPr>
          <w:rFonts w:ascii="宋体" w:hAnsi="宋体"/>
          <w:sz w:val="28"/>
          <w:szCs w:val="28"/>
        </w:rPr>
        <w:t>本合同项目</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sidR="00A36E85">
        <w:rPr>
          <w:rFonts w:ascii="宋体" w:hAnsi="宋体" w:hint="eastAsia"/>
          <w:sz w:val="28"/>
          <w:szCs w:val="28"/>
        </w:rPr>
        <w:t>工程</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5730E6" w:rsidRDefault="005730E6">
      <w:pPr>
        <w:spacing w:line="560" w:lineRule="exact"/>
        <w:ind w:firstLineChars="200" w:firstLine="560"/>
        <w:jc w:val="right"/>
        <w:rPr>
          <w:rFonts w:ascii="宋体"/>
          <w:sz w:val="28"/>
          <w:szCs w:val="28"/>
        </w:rPr>
      </w:pPr>
    </w:p>
    <w:p w:rsidR="005730E6" w:rsidRDefault="005730E6">
      <w:pPr>
        <w:spacing w:line="560" w:lineRule="exact"/>
        <w:jc w:val="right"/>
        <w:rPr>
          <w:rFonts w:ascii="宋体"/>
          <w:sz w:val="28"/>
          <w:szCs w:val="28"/>
        </w:rPr>
      </w:pPr>
    </w:p>
    <w:p w:rsidR="005730E6" w:rsidRDefault="00467C4C">
      <w:pPr>
        <w:spacing w:line="560" w:lineRule="exact"/>
        <w:jc w:val="center"/>
        <w:rPr>
          <w:rFonts w:ascii="宋体"/>
          <w:sz w:val="28"/>
          <w:szCs w:val="28"/>
        </w:rPr>
      </w:pPr>
      <w:r>
        <w:rPr>
          <w:sz w:val="28"/>
          <w:szCs w:val="28"/>
        </w:rPr>
        <w:t xml:space="preserve">                                               </w:t>
      </w:r>
      <w:r>
        <w:rPr>
          <w:rFonts w:hint="eastAsia"/>
          <w:sz w:val="28"/>
          <w:szCs w:val="28"/>
        </w:rPr>
        <w:t>梅州市梅雁中学</w:t>
      </w:r>
    </w:p>
    <w:p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1年</w:t>
      </w:r>
      <w:r w:rsidR="00767D39">
        <w:rPr>
          <w:rFonts w:ascii="宋体" w:hAnsi="宋体" w:hint="eastAsia"/>
          <w:sz w:val="28"/>
          <w:szCs w:val="28"/>
        </w:rPr>
        <w:t>4</w:t>
      </w:r>
      <w:r>
        <w:rPr>
          <w:rFonts w:ascii="宋体" w:hAnsi="宋体" w:hint="eastAsia"/>
          <w:sz w:val="28"/>
          <w:szCs w:val="28"/>
        </w:rPr>
        <w:t>月</w:t>
      </w:r>
      <w:r w:rsidR="00B829A5">
        <w:rPr>
          <w:rFonts w:ascii="宋体" w:hAnsi="宋体" w:hint="eastAsia"/>
          <w:sz w:val="28"/>
          <w:szCs w:val="28"/>
        </w:rPr>
        <w:t>30</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bookmarkEnd w:id="0"/>
    <w:p w:rsidR="005730E6" w:rsidRDefault="00467C4C">
      <w:pPr>
        <w:rPr>
          <w:b/>
          <w:sz w:val="30"/>
          <w:szCs w:val="30"/>
        </w:rPr>
      </w:pPr>
      <w:r>
        <w:rPr>
          <w:rFonts w:hint="eastAsia"/>
          <w:b/>
          <w:sz w:val="30"/>
          <w:szCs w:val="30"/>
        </w:rPr>
        <w:lastRenderedPageBreak/>
        <w:t>附表一：</w:t>
      </w:r>
      <w:r w:rsidR="00E14266">
        <w:rPr>
          <w:rFonts w:hint="eastAsia"/>
          <w:b/>
          <w:sz w:val="30"/>
          <w:szCs w:val="30"/>
        </w:rPr>
        <w:t>梅州市梅雁中学绿色校园建设项目</w:t>
      </w:r>
      <w:r>
        <w:rPr>
          <w:rFonts w:hint="eastAsia"/>
          <w:b/>
          <w:sz w:val="30"/>
          <w:szCs w:val="30"/>
        </w:rPr>
        <w:t>需求：</w:t>
      </w:r>
    </w:p>
    <w:p w:rsidR="005730E6" w:rsidRDefault="00467C4C">
      <w:pPr>
        <w:spacing w:line="360" w:lineRule="auto"/>
        <w:rPr>
          <w:rFonts w:ascii="宋体"/>
          <w:b/>
          <w:sz w:val="28"/>
          <w:szCs w:val="28"/>
        </w:rPr>
      </w:pPr>
      <w:r>
        <w:rPr>
          <w:rFonts w:ascii="宋体" w:hAnsi="宋体"/>
          <w:b/>
          <w:sz w:val="28"/>
          <w:szCs w:val="28"/>
        </w:rPr>
        <w:t>一</w:t>
      </w:r>
      <w:r>
        <w:rPr>
          <w:rFonts w:ascii="宋体" w:hAnsi="宋体" w:hint="eastAsia"/>
          <w:b/>
          <w:sz w:val="28"/>
          <w:szCs w:val="28"/>
        </w:rPr>
        <w:t>、组织需求</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1中标单位的产品安装施工现场受梅雁中学的监督及管理协调；</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2严格按有关《安全生产条例》施工；</w:t>
      </w:r>
    </w:p>
    <w:p w:rsidR="005730E6" w:rsidRDefault="00467C4C">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3注重质量、提高质量意识；</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1.4中标单位的进出场及施工时间安排应与学校协调。</w:t>
      </w:r>
    </w:p>
    <w:p w:rsidR="005730E6" w:rsidRDefault="00467C4C">
      <w:pPr>
        <w:spacing w:line="360" w:lineRule="auto"/>
        <w:rPr>
          <w:rFonts w:ascii="宋体" w:hAnsi="宋体"/>
          <w:b/>
          <w:sz w:val="28"/>
          <w:szCs w:val="28"/>
        </w:rPr>
      </w:pPr>
      <w:r>
        <w:rPr>
          <w:rFonts w:ascii="宋体" w:hAnsi="宋体"/>
          <w:b/>
          <w:sz w:val="28"/>
          <w:szCs w:val="28"/>
        </w:rPr>
        <w:t>二</w:t>
      </w:r>
      <w:r>
        <w:rPr>
          <w:rFonts w:ascii="宋体" w:hAnsi="宋体" w:hint="eastAsia"/>
          <w:b/>
          <w:sz w:val="28"/>
          <w:szCs w:val="28"/>
        </w:rPr>
        <w:t>、安全需求</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1操作人员的劳保护具应配备齐全，在</w:t>
      </w:r>
      <w:r w:rsidR="00282E47">
        <w:rPr>
          <w:rFonts w:ascii="宋体" w:hAnsi="宋体" w:hint="eastAsia"/>
          <w:sz w:val="24"/>
          <w:szCs w:val="24"/>
        </w:rPr>
        <w:t>施工</w:t>
      </w:r>
      <w:r>
        <w:rPr>
          <w:rFonts w:ascii="宋体" w:hAnsi="宋体" w:hint="eastAsia"/>
          <w:sz w:val="24"/>
          <w:szCs w:val="24"/>
        </w:rPr>
        <w:t>过程中主要保护好其他设施</w:t>
      </w:r>
      <w:r w:rsidR="00282E47">
        <w:rPr>
          <w:rFonts w:ascii="宋体" w:hAnsi="宋体" w:hint="eastAsia"/>
          <w:sz w:val="24"/>
          <w:szCs w:val="24"/>
        </w:rPr>
        <w:t>或</w:t>
      </w:r>
      <w:r>
        <w:rPr>
          <w:rFonts w:ascii="宋体" w:hAnsi="宋体" w:hint="eastAsia"/>
          <w:sz w:val="24"/>
          <w:szCs w:val="24"/>
        </w:rPr>
        <w:t>设备。</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2施工现场用电要规范，主要电源要有漏电或过载保护装置。</w:t>
      </w:r>
    </w:p>
    <w:p w:rsidR="005730E6" w:rsidRDefault="00467C4C">
      <w:pPr>
        <w:spacing w:line="360" w:lineRule="auto"/>
        <w:rPr>
          <w:rFonts w:ascii="宋体" w:hAnsi="宋体"/>
          <w:b/>
          <w:sz w:val="28"/>
          <w:szCs w:val="28"/>
        </w:rPr>
      </w:pPr>
      <w:r>
        <w:rPr>
          <w:rFonts w:ascii="宋体" w:hAnsi="宋体" w:hint="eastAsia"/>
          <w:b/>
          <w:sz w:val="28"/>
          <w:szCs w:val="28"/>
        </w:rPr>
        <w:t>三、工程需求</w:t>
      </w:r>
    </w:p>
    <w:p w:rsidR="005730E6" w:rsidRDefault="00467C4C">
      <w:pPr>
        <w:spacing w:line="360" w:lineRule="auto"/>
        <w:rPr>
          <w:rFonts w:ascii="宋体" w:hAnsi="宋体"/>
          <w:b/>
          <w:sz w:val="24"/>
          <w:szCs w:val="24"/>
        </w:rPr>
      </w:pPr>
      <w:r>
        <w:rPr>
          <w:rFonts w:ascii="宋体" w:hAnsi="宋体" w:hint="eastAsia"/>
          <w:b/>
          <w:sz w:val="24"/>
          <w:szCs w:val="24"/>
        </w:rPr>
        <w:t>（一）、需求范围</w:t>
      </w:r>
    </w:p>
    <w:p w:rsidR="005730E6" w:rsidRDefault="00467C4C">
      <w:pPr>
        <w:spacing w:line="360" w:lineRule="auto"/>
        <w:ind w:firstLineChars="200" w:firstLine="480"/>
        <w:rPr>
          <w:rFonts w:ascii="宋体" w:hAnsi="宋体"/>
          <w:color w:val="000000" w:themeColor="text1"/>
          <w:sz w:val="24"/>
          <w:szCs w:val="24"/>
        </w:rPr>
      </w:pPr>
      <w:r>
        <w:rPr>
          <w:rFonts w:ascii="宋体" w:hAnsi="宋体" w:hint="eastAsia"/>
          <w:sz w:val="24"/>
          <w:szCs w:val="24"/>
        </w:rPr>
        <w:t>（1）</w:t>
      </w:r>
      <w:r w:rsidR="00282E47">
        <w:rPr>
          <w:rFonts w:ascii="宋体" w:hAnsi="宋体" w:hint="eastAsia"/>
          <w:sz w:val="24"/>
          <w:szCs w:val="24"/>
        </w:rPr>
        <w:t>在校门内绿化带种植</w:t>
      </w:r>
      <w:r w:rsidR="008E2A56">
        <w:rPr>
          <w:rFonts w:ascii="宋体" w:hAnsi="宋体" w:hint="eastAsia"/>
          <w:sz w:val="24"/>
          <w:szCs w:val="24"/>
        </w:rPr>
        <w:t>桂花树</w:t>
      </w:r>
      <w:r w:rsidR="00282E47">
        <w:rPr>
          <w:rFonts w:ascii="宋体" w:hAnsi="宋体" w:hint="eastAsia"/>
          <w:sz w:val="24"/>
          <w:szCs w:val="24"/>
        </w:rPr>
        <w:t>；</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（2）</w:t>
      </w:r>
      <w:r w:rsidR="00282E47">
        <w:rPr>
          <w:rFonts w:ascii="宋体" w:hAnsi="宋体" w:hint="eastAsia"/>
          <w:sz w:val="24"/>
          <w:szCs w:val="24"/>
        </w:rPr>
        <w:t>在校门内绿化带内开挖圆形花池；</w:t>
      </w:r>
    </w:p>
    <w:p w:rsidR="00282E47" w:rsidRDefault="00282E47">
      <w:pPr>
        <w:spacing w:line="360" w:lineRule="auto"/>
        <w:ind w:firstLineChars="200" w:firstLine="480"/>
        <w:rPr>
          <w:rFonts w:ascii="宋体" w:hAnsi="宋体"/>
          <w:sz w:val="24"/>
          <w:szCs w:val="24"/>
        </w:rPr>
      </w:pPr>
      <w:r>
        <w:rPr>
          <w:rFonts w:ascii="宋体" w:hAnsi="宋体" w:hint="eastAsia"/>
          <w:sz w:val="24"/>
          <w:szCs w:val="24"/>
        </w:rPr>
        <w:t>（3）篮球场停车场铺贴草坪透水砖及种植</w:t>
      </w:r>
      <w:r w:rsidR="004747AA">
        <w:rPr>
          <w:rFonts w:ascii="宋体" w:hAnsi="宋体" w:hint="eastAsia"/>
          <w:sz w:val="24"/>
          <w:szCs w:val="24"/>
        </w:rPr>
        <w:t>阴香树</w:t>
      </w:r>
      <w:r w:rsidR="00762085">
        <w:rPr>
          <w:rFonts w:ascii="宋体" w:hAnsi="宋体" w:hint="eastAsia"/>
          <w:sz w:val="24"/>
          <w:szCs w:val="24"/>
        </w:rPr>
        <w:t>；</w:t>
      </w:r>
    </w:p>
    <w:p w:rsidR="00762085" w:rsidRDefault="00762085">
      <w:pPr>
        <w:spacing w:line="360" w:lineRule="auto"/>
        <w:ind w:firstLineChars="200" w:firstLine="480"/>
        <w:rPr>
          <w:rFonts w:ascii="宋体" w:hAnsi="宋体"/>
          <w:sz w:val="24"/>
          <w:szCs w:val="24"/>
        </w:rPr>
      </w:pPr>
      <w:r>
        <w:rPr>
          <w:rFonts w:ascii="宋体" w:hAnsi="宋体" w:hint="eastAsia"/>
          <w:sz w:val="24"/>
          <w:szCs w:val="24"/>
        </w:rPr>
        <w:t>（4</w:t>
      </w:r>
      <w:r w:rsidR="004646B4">
        <w:rPr>
          <w:rFonts w:ascii="宋体" w:hAnsi="宋体" w:hint="eastAsia"/>
          <w:sz w:val="24"/>
          <w:szCs w:val="24"/>
        </w:rPr>
        <w:t>）一楼停车场出口安装减速带。</w:t>
      </w:r>
    </w:p>
    <w:p w:rsidR="005730E6" w:rsidRDefault="00467C4C">
      <w:pPr>
        <w:spacing w:line="360" w:lineRule="auto"/>
        <w:rPr>
          <w:rFonts w:ascii="宋体" w:hAnsi="宋体"/>
          <w:b/>
          <w:sz w:val="24"/>
          <w:szCs w:val="24"/>
        </w:rPr>
      </w:pPr>
      <w:r>
        <w:rPr>
          <w:rFonts w:ascii="宋体" w:hAnsi="宋体" w:hint="eastAsia"/>
          <w:b/>
          <w:sz w:val="24"/>
          <w:szCs w:val="24"/>
        </w:rPr>
        <w:t>（二）、具体参数要求</w:t>
      </w:r>
    </w:p>
    <w:p w:rsidR="00762085" w:rsidRDefault="00762085" w:rsidP="00762085">
      <w:pPr>
        <w:spacing w:line="360" w:lineRule="auto"/>
        <w:rPr>
          <w:rFonts w:ascii="宋体" w:hAnsi="宋体"/>
          <w:b/>
          <w:sz w:val="24"/>
          <w:szCs w:val="24"/>
        </w:rPr>
      </w:pPr>
      <w:r>
        <w:rPr>
          <w:rFonts w:ascii="宋体" w:hAnsi="宋体" w:hint="eastAsia"/>
          <w:b/>
          <w:sz w:val="24"/>
          <w:szCs w:val="24"/>
        </w:rPr>
        <w:t>（1）在校门内绿化带种植</w:t>
      </w:r>
      <w:r w:rsidR="00774E3A">
        <w:rPr>
          <w:rFonts w:ascii="宋体" w:hAnsi="宋体" w:hint="eastAsia"/>
          <w:b/>
          <w:sz w:val="24"/>
          <w:szCs w:val="24"/>
        </w:rPr>
        <w:t>3</w:t>
      </w:r>
      <w:r>
        <w:rPr>
          <w:rFonts w:ascii="宋体" w:hAnsi="宋体" w:hint="eastAsia"/>
          <w:b/>
          <w:sz w:val="24"/>
          <w:szCs w:val="24"/>
        </w:rPr>
        <w:t>棵</w:t>
      </w:r>
      <w:r w:rsidR="003F2236">
        <w:rPr>
          <w:rFonts w:ascii="宋体" w:hAnsi="宋体" w:hint="eastAsia"/>
          <w:b/>
          <w:sz w:val="24"/>
          <w:szCs w:val="24"/>
        </w:rPr>
        <w:t>桂花树</w:t>
      </w:r>
      <w:r w:rsidR="00761F17">
        <w:rPr>
          <w:rFonts w:ascii="宋体" w:hAnsi="宋体" w:hint="eastAsia"/>
          <w:b/>
          <w:sz w:val="24"/>
          <w:szCs w:val="24"/>
        </w:rPr>
        <w:t>（八月桂）</w:t>
      </w:r>
    </w:p>
    <w:p w:rsidR="005D12D9" w:rsidRDefault="00762085" w:rsidP="00762085">
      <w:pPr>
        <w:spacing w:line="360" w:lineRule="auto"/>
        <w:rPr>
          <w:rFonts w:ascii="宋体" w:hAnsi="宋体"/>
          <w:sz w:val="24"/>
          <w:szCs w:val="24"/>
        </w:rPr>
      </w:pPr>
      <w:r w:rsidRPr="00762085">
        <w:rPr>
          <w:rFonts w:ascii="宋体" w:hAnsi="宋体" w:hint="eastAsia"/>
          <w:sz w:val="24"/>
          <w:szCs w:val="24"/>
        </w:rPr>
        <w:t>◇</w:t>
      </w:r>
      <w:r w:rsidR="003F2236" w:rsidRPr="003F2236">
        <w:rPr>
          <w:rFonts w:ascii="宋体" w:hAnsi="宋体" w:hint="eastAsia"/>
          <w:sz w:val="24"/>
          <w:szCs w:val="24"/>
        </w:rPr>
        <w:t>桂花树</w:t>
      </w:r>
      <w:r w:rsidR="00C11FD4">
        <w:rPr>
          <w:rFonts w:ascii="宋体" w:hAnsi="宋体" w:hint="eastAsia"/>
          <w:sz w:val="24"/>
          <w:szCs w:val="24"/>
        </w:rPr>
        <w:t>分别种植在</w:t>
      </w:r>
      <w:r w:rsidR="00C05ABD">
        <w:rPr>
          <w:rFonts w:ascii="宋体" w:hAnsi="宋体" w:hint="eastAsia"/>
          <w:sz w:val="24"/>
          <w:szCs w:val="24"/>
        </w:rPr>
        <w:t>校门内左右两边新砌花池中间，</w:t>
      </w:r>
      <w:r w:rsidR="00322109">
        <w:rPr>
          <w:rFonts w:ascii="宋体" w:hAnsi="宋体" w:hint="eastAsia"/>
          <w:sz w:val="24"/>
          <w:szCs w:val="24"/>
        </w:rPr>
        <w:t>还有一棵种植在学校梅花园内（种植在已有花池内，具体位置</w:t>
      </w:r>
      <w:r w:rsidR="005D12D9">
        <w:rPr>
          <w:rFonts w:ascii="宋体" w:hAnsi="宋体" w:hint="eastAsia"/>
          <w:sz w:val="24"/>
          <w:szCs w:val="24"/>
        </w:rPr>
        <w:t>实施</w:t>
      </w:r>
      <w:r w:rsidR="00322109">
        <w:rPr>
          <w:rFonts w:ascii="宋体" w:hAnsi="宋体" w:hint="eastAsia"/>
          <w:sz w:val="24"/>
          <w:szCs w:val="24"/>
        </w:rPr>
        <w:t>时与学校商定）</w:t>
      </w:r>
      <w:r w:rsidR="00774E3A">
        <w:rPr>
          <w:rFonts w:ascii="宋体" w:hAnsi="宋体" w:hint="eastAsia"/>
          <w:sz w:val="24"/>
          <w:szCs w:val="24"/>
        </w:rPr>
        <w:t>，共计三棵，每棵</w:t>
      </w:r>
      <w:r w:rsidR="00774E3A" w:rsidRPr="003F2236">
        <w:rPr>
          <w:rFonts w:ascii="宋体" w:hAnsi="宋体" w:hint="eastAsia"/>
          <w:sz w:val="24"/>
          <w:szCs w:val="24"/>
        </w:rPr>
        <w:t>桂花树</w:t>
      </w:r>
      <w:r w:rsidR="00774E3A" w:rsidRPr="00762085">
        <w:rPr>
          <w:rFonts w:ascii="宋体" w:hAnsi="宋体" w:hint="eastAsia"/>
          <w:sz w:val="24"/>
          <w:szCs w:val="24"/>
        </w:rPr>
        <w:t>周围</w:t>
      </w:r>
      <w:r w:rsidR="005D12D9">
        <w:rPr>
          <w:rFonts w:ascii="宋体" w:hAnsi="宋体" w:hint="eastAsia"/>
          <w:sz w:val="24"/>
          <w:szCs w:val="24"/>
        </w:rPr>
        <w:t>且桂花树所在花池</w:t>
      </w:r>
      <w:r w:rsidR="00774E3A">
        <w:rPr>
          <w:rFonts w:ascii="宋体" w:hAnsi="宋体" w:hint="eastAsia"/>
          <w:sz w:val="24"/>
          <w:szCs w:val="24"/>
        </w:rPr>
        <w:t>还需</w:t>
      </w:r>
      <w:r w:rsidR="00774E3A" w:rsidRPr="00762085">
        <w:rPr>
          <w:rFonts w:ascii="宋体" w:hAnsi="宋体" w:hint="eastAsia"/>
          <w:sz w:val="24"/>
          <w:szCs w:val="24"/>
        </w:rPr>
        <w:t>种植</w:t>
      </w:r>
      <w:r w:rsidR="00774E3A" w:rsidRPr="00D810F3">
        <w:rPr>
          <w:rFonts w:ascii="宋体" w:hAnsi="宋体" w:hint="eastAsia"/>
          <w:sz w:val="24"/>
          <w:szCs w:val="24"/>
        </w:rPr>
        <w:t>银边草</w:t>
      </w:r>
      <w:r w:rsidR="005D12D9">
        <w:rPr>
          <w:rFonts w:ascii="宋体" w:hAnsi="宋体" w:hint="eastAsia"/>
          <w:sz w:val="24"/>
          <w:szCs w:val="24"/>
        </w:rPr>
        <w:t>；</w:t>
      </w:r>
    </w:p>
    <w:p w:rsidR="00C11FD4" w:rsidRPr="00322109" w:rsidRDefault="00511F9B" w:rsidP="00762085">
      <w:pPr>
        <w:spacing w:line="360" w:lineRule="auto"/>
        <w:rPr>
          <w:rFonts w:ascii="宋体" w:hAnsi="宋体"/>
          <w:sz w:val="24"/>
          <w:szCs w:val="24"/>
        </w:rPr>
      </w:pPr>
      <w:r w:rsidRPr="00322109">
        <w:rPr>
          <w:rFonts w:ascii="宋体" w:hAnsi="宋体" w:hint="eastAsia"/>
          <w:sz w:val="24"/>
          <w:szCs w:val="24"/>
        </w:rPr>
        <w:t>◇</w:t>
      </w:r>
      <w:r w:rsidR="003F2236" w:rsidRPr="00322109">
        <w:rPr>
          <w:rFonts w:ascii="宋体" w:hAnsi="宋体" w:hint="eastAsia"/>
          <w:sz w:val="24"/>
          <w:szCs w:val="24"/>
        </w:rPr>
        <w:t>桂花树</w:t>
      </w:r>
      <w:r w:rsidR="00762085" w:rsidRPr="00322109">
        <w:rPr>
          <w:rFonts w:ascii="宋体" w:hAnsi="宋体" w:hint="eastAsia"/>
          <w:sz w:val="24"/>
          <w:szCs w:val="24"/>
        </w:rPr>
        <w:t>高7-8</w:t>
      </w:r>
      <w:r w:rsidR="00EE2D06" w:rsidRPr="00322109">
        <w:rPr>
          <w:rFonts w:ascii="宋体" w:hAnsi="宋体" w:hint="eastAsia"/>
          <w:sz w:val="24"/>
          <w:szCs w:val="24"/>
        </w:rPr>
        <w:t>米左右，胸</w:t>
      </w:r>
      <w:r w:rsidR="00762085" w:rsidRPr="00322109">
        <w:rPr>
          <w:rFonts w:ascii="宋体" w:hAnsi="宋体" w:hint="eastAsia"/>
          <w:sz w:val="24"/>
          <w:szCs w:val="24"/>
        </w:rPr>
        <w:t>径</w:t>
      </w:r>
      <w:r w:rsidR="00761F17">
        <w:rPr>
          <w:rFonts w:ascii="宋体" w:hAnsi="宋体" w:hint="eastAsia"/>
          <w:sz w:val="24"/>
          <w:szCs w:val="24"/>
        </w:rPr>
        <w:t>（离地1-1.2米位置的树干直径）</w:t>
      </w:r>
      <w:r w:rsidR="00D810F3" w:rsidRPr="00322109">
        <w:rPr>
          <w:rFonts w:ascii="宋体" w:hAnsi="宋体" w:hint="eastAsia"/>
          <w:sz w:val="24"/>
          <w:szCs w:val="24"/>
        </w:rPr>
        <w:t>35±3</w:t>
      </w:r>
      <w:r w:rsidR="00762085" w:rsidRPr="00322109">
        <w:rPr>
          <w:rFonts w:ascii="宋体" w:hAnsi="宋体" w:hint="eastAsia"/>
          <w:sz w:val="24"/>
          <w:szCs w:val="24"/>
        </w:rPr>
        <w:t>公分</w:t>
      </w:r>
      <w:r w:rsidR="00EE2D06" w:rsidRPr="00322109">
        <w:rPr>
          <w:rFonts w:ascii="宋体" w:hAnsi="宋体" w:hint="eastAsia"/>
          <w:sz w:val="24"/>
          <w:szCs w:val="24"/>
        </w:rPr>
        <w:t>，净干高度2.5-3米</w:t>
      </w:r>
      <w:r w:rsidR="00762085" w:rsidRPr="00322109">
        <w:rPr>
          <w:rFonts w:ascii="宋体" w:hAnsi="宋体" w:hint="eastAsia"/>
          <w:sz w:val="24"/>
          <w:szCs w:val="24"/>
        </w:rPr>
        <w:t>，</w:t>
      </w:r>
      <w:r w:rsidR="00D810F3" w:rsidRPr="00322109">
        <w:rPr>
          <w:rFonts w:ascii="宋体" w:hAnsi="宋体" w:hint="eastAsia"/>
          <w:sz w:val="24"/>
          <w:szCs w:val="24"/>
        </w:rPr>
        <w:t>冠</w:t>
      </w:r>
      <w:r w:rsidR="00EE2D06" w:rsidRPr="00322109">
        <w:rPr>
          <w:rFonts w:ascii="宋体" w:hAnsi="宋体" w:hint="eastAsia"/>
          <w:sz w:val="24"/>
          <w:szCs w:val="24"/>
        </w:rPr>
        <w:t>幅</w:t>
      </w:r>
      <w:r w:rsidR="00D810F3" w:rsidRPr="00322109">
        <w:rPr>
          <w:rFonts w:ascii="宋体" w:hAnsi="宋体" w:hint="eastAsia"/>
          <w:sz w:val="24"/>
          <w:szCs w:val="24"/>
        </w:rPr>
        <w:t>5-6米</w:t>
      </w:r>
      <w:r w:rsidR="003F2236" w:rsidRPr="00322109">
        <w:rPr>
          <w:rFonts w:ascii="宋体" w:hAnsi="宋体" w:hint="eastAsia"/>
          <w:sz w:val="24"/>
          <w:szCs w:val="24"/>
        </w:rPr>
        <w:t>桂花树</w:t>
      </w:r>
      <w:r w:rsidR="00762085" w:rsidRPr="00322109">
        <w:rPr>
          <w:rFonts w:ascii="宋体" w:hAnsi="宋体" w:hint="eastAsia"/>
          <w:sz w:val="24"/>
          <w:szCs w:val="24"/>
        </w:rPr>
        <w:t>包活一年。</w:t>
      </w:r>
    </w:p>
    <w:p w:rsidR="00762085" w:rsidRDefault="00887989" w:rsidP="00762085">
      <w:pPr>
        <w:spacing w:line="360" w:lineRule="auto"/>
        <w:rPr>
          <w:rFonts w:ascii="宋体" w:hAnsi="宋体"/>
          <w:b/>
          <w:sz w:val="24"/>
          <w:szCs w:val="24"/>
        </w:rPr>
      </w:pPr>
      <w:r w:rsidRPr="00887989">
        <w:rPr>
          <w:rFonts w:ascii="宋体" w:hAnsi="宋体" w:hint="eastAsia"/>
          <w:b/>
          <w:sz w:val="24"/>
          <w:szCs w:val="24"/>
        </w:rPr>
        <w:t>（2）在校门</w:t>
      </w:r>
      <w:r w:rsidR="00511F9B">
        <w:rPr>
          <w:rFonts w:ascii="宋体" w:hAnsi="宋体" w:hint="eastAsia"/>
          <w:b/>
          <w:sz w:val="24"/>
          <w:szCs w:val="24"/>
        </w:rPr>
        <w:t>内两块绿化草坪内</w:t>
      </w:r>
      <w:r w:rsidRPr="00887989">
        <w:rPr>
          <w:rFonts w:ascii="宋体" w:hAnsi="宋体" w:hint="eastAsia"/>
          <w:b/>
          <w:sz w:val="24"/>
          <w:szCs w:val="24"/>
        </w:rPr>
        <w:t>开挖</w:t>
      </w:r>
      <w:r>
        <w:rPr>
          <w:rFonts w:ascii="宋体" w:hAnsi="宋体" w:hint="eastAsia"/>
          <w:b/>
          <w:sz w:val="24"/>
          <w:szCs w:val="24"/>
        </w:rPr>
        <w:t>并砌筑</w:t>
      </w:r>
      <w:r w:rsidRPr="00887989">
        <w:rPr>
          <w:rFonts w:ascii="宋体" w:hAnsi="宋体" w:hint="eastAsia"/>
          <w:b/>
          <w:sz w:val="24"/>
          <w:szCs w:val="24"/>
        </w:rPr>
        <w:t>两个圆形花池</w:t>
      </w:r>
      <w:r>
        <w:rPr>
          <w:rFonts w:ascii="宋体" w:hAnsi="宋体" w:hint="eastAsia"/>
          <w:b/>
          <w:sz w:val="24"/>
          <w:szCs w:val="24"/>
        </w:rPr>
        <w:t>，共计约37.68米</w:t>
      </w:r>
    </w:p>
    <w:p w:rsidR="00887989" w:rsidRDefault="00887989" w:rsidP="00887989">
      <w:pPr>
        <w:spacing w:line="360" w:lineRule="auto"/>
        <w:rPr>
          <w:rFonts w:ascii="宋体" w:hAnsi="宋体"/>
          <w:sz w:val="24"/>
          <w:szCs w:val="24"/>
        </w:rPr>
      </w:pPr>
      <w:r w:rsidRPr="00762085">
        <w:rPr>
          <w:rFonts w:ascii="宋体" w:hAnsi="宋体" w:hint="eastAsia"/>
          <w:sz w:val="24"/>
          <w:szCs w:val="24"/>
        </w:rPr>
        <w:t>◇</w:t>
      </w:r>
      <w:r w:rsidR="006D651D">
        <w:rPr>
          <w:rFonts w:ascii="宋体" w:hAnsi="宋体" w:hint="eastAsia"/>
          <w:sz w:val="24"/>
          <w:szCs w:val="24"/>
        </w:rPr>
        <w:t>在学校一进门两边绿化草坪内开挖并砌筑两个圆形花池</w:t>
      </w:r>
      <w:r>
        <w:rPr>
          <w:rFonts w:ascii="宋体" w:hAnsi="宋体" w:hint="eastAsia"/>
          <w:sz w:val="24"/>
          <w:szCs w:val="24"/>
        </w:rPr>
        <w:t>花池</w:t>
      </w:r>
      <w:r w:rsidR="006D651D">
        <w:rPr>
          <w:rFonts w:ascii="宋体" w:hAnsi="宋体" w:hint="eastAsia"/>
          <w:sz w:val="24"/>
          <w:szCs w:val="24"/>
        </w:rPr>
        <w:t>，</w:t>
      </w:r>
      <w:r>
        <w:rPr>
          <w:rFonts w:ascii="宋体" w:hAnsi="宋体" w:hint="eastAsia"/>
          <w:sz w:val="24"/>
          <w:szCs w:val="24"/>
        </w:rPr>
        <w:t>每个直径6米，</w:t>
      </w:r>
      <w:r w:rsidR="006D651D">
        <w:rPr>
          <w:rFonts w:ascii="宋体" w:hAnsi="宋体" w:hint="eastAsia"/>
          <w:sz w:val="24"/>
          <w:szCs w:val="24"/>
        </w:rPr>
        <w:t>长约18.84米，</w:t>
      </w:r>
      <w:r>
        <w:rPr>
          <w:rFonts w:ascii="宋体" w:hAnsi="宋体" w:hint="eastAsia"/>
          <w:sz w:val="24"/>
          <w:szCs w:val="24"/>
        </w:rPr>
        <w:t>共计约37.68米；</w:t>
      </w:r>
    </w:p>
    <w:p w:rsidR="00887989" w:rsidRDefault="00887989" w:rsidP="00762085">
      <w:pPr>
        <w:spacing w:line="360" w:lineRule="auto"/>
        <w:rPr>
          <w:rFonts w:ascii="宋体" w:hAnsi="宋体"/>
          <w:sz w:val="24"/>
          <w:szCs w:val="24"/>
        </w:rPr>
      </w:pPr>
      <w:r w:rsidRPr="00762085">
        <w:rPr>
          <w:rFonts w:ascii="宋体" w:hAnsi="宋体" w:hint="eastAsia"/>
          <w:sz w:val="24"/>
          <w:szCs w:val="24"/>
        </w:rPr>
        <w:t>◇</w:t>
      </w:r>
      <w:r>
        <w:rPr>
          <w:rFonts w:ascii="宋体" w:hAnsi="宋体" w:hint="eastAsia"/>
          <w:sz w:val="24"/>
          <w:szCs w:val="24"/>
        </w:rPr>
        <w:t>用砖砌筑约37.68米</w:t>
      </w:r>
      <w:r w:rsidR="006D651D">
        <w:rPr>
          <w:rFonts w:ascii="宋体" w:hAnsi="宋体" w:hint="eastAsia"/>
          <w:sz w:val="24"/>
          <w:szCs w:val="24"/>
        </w:rPr>
        <w:t>两个</w:t>
      </w:r>
      <w:r>
        <w:rPr>
          <w:rFonts w:ascii="宋体" w:hAnsi="宋体" w:hint="eastAsia"/>
          <w:sz w:val="24"/>
          <w:szCs w:val="24"/>
        </w:rPr>
        <w:t>圆形花池（24墙），每个花池高度50公分</w:t>
      </w:r>
      <w:r w:rsidR="006D651D">
        <w:rPr>
          <w:rFonts w:ascii="宋体" w:hAnsi="宋体" w:hint="eastAsia"/>
          <w:sz w:val="24"/>
          <w:szCs w:val="24"/>
        </w:rPr>
        <w:t>（含地面与地下部分）</w:t>
      </w:r>
      <w:r>
        <w:rPr>
          <w:rFonts w:ascii="宋体" w:hAnsi="宋体" w:hint="eastAsia"/>
          <w:sz w:val="24"/>
          <w:szCs w:val="24"/>
        </w:rPr>
        <w:t>，其中地面部分40公分，地下部分10</w:t>
      </w:r>
      <w:r w:rsidR="00DE46EB">
        <w:rPr>
          <w:rFonts w:ascii="宋体" w:hAnsi="宋体" w:hint="eastAsia"/>
          <w:sz w:val="24"/>
          <w:szCs w:val="24"/>
        </w:rPr>
        <w:t>公分；</w:t>
      </w:r>
    </w:p>
    <w:p w:rsidR="00887989" w:rsidRDefault="00887989" w:rsidP="00762085">
      <w:pPr>
        <w:spacing w:line="360" w:lineRule="auto"/>
        <w:rPr>
          <w:rFonts w:ascii="宋体" w:hAnsi="宋体"/>
          <w:sz w:val="24"/>
          <w:szCs w:val="24"/>
        </w:rPr>
      </w:pPr>
      <w:r w:rsidRPr="00762085">
        <w:rPr>
          <w:rFonts w:ascii="宋体" w:hAnsi="宋体" w:hint="eastAsia"/>
          <w:sz w:val="24"/>
          <w:szCs w:val="24"/>
        </w:rPr>
        <w:t>◇</w:t>
      </w:r>
      <w:r>
        <w:rPr>
          <w:rFonts w:ascii="宋体" w:hAnsi="宋体" w:hint="eastAsia"/>
          <w:sz w:val="24"/>
          <w:szCs w:val="24"/>
        </w:rPr>
        <w:t>每个花池的里面、外面、台面粉粗底，约</w:t>
      </w:r>
      <w:r w:rsidR="00DE46EB">
        <w:rPr>
          <w:rFonts w:ascii="宋体" w:hAnsi="宋体" w:hint="eastAsia"/>
          <w:sz w:val="24"/>
          <w:szCs w:val="24"/>
        </w:rPr>
        <w:t>46.72平方</w:t>
      </w:r>
      <w:r>
        <w:rPr>
          <w:rFonts w:ascii="宋体" w:hAnsi="宋体" w:hint="eastAsia"/>
          <w:sz w:val="24"/>
          <w:szCs w:val="24"/>
        </w:rPr>
        <w:t>米；</w:t>
      </w:r>
    </w:p>
    <w:p w:rsidR="00887989" w:rsidRDefault="00887989" w:rsidP="00762085">
      <w:pPr>
        <w:spacing w:line="360" w:lineRule="auto"/>
        <w:rPr>
          <w:rFonts w:ascii="宋体" w:hAnsi="宋体"/>
          <w:sz w:val="24"/>
          <w:szCs w:val="24"/>
        </w:rPr>
      </w:pPr>
      <w:r w:rsidRPr="00762085">
        <w:rPr>
          <w:rFonts w:ascii="宋体" w:hAnsi="宋体" w:hint="eastAsia"/>
          <w:sz w:val="24"/>
          <w:szCs w:val="24"/>
        </w:rPr>
        <w:t>◇</w:t>
      </w:r>
      <w:r>
        <w:rPr>
          <w:rFonts w:ascii="宋体" w:hAnsi="宋体" w:hint="eastAsia"/>
          <w:sz w:val="24"/>
          <w:szCs w:val="24"/>
        </w:rPr>
        <w:t>每个花池的外面及台面</w:t>
      </w:r>
      <w:r w:rsidR="00AA75CF">
        <w:rPr>
          <w:rFonts w:ascii="宋体" w:hAnsi="宋体" w:hint="eastAsia"/>
          <w:sz w:val="24"/>
          <w:szCs w:val="24"/>
        </w:rPr>
        <w:t>装贴（60*240mm</w:t>
      </w:r>
      <w:r w:rsidR="004B3ECE">
        <w:rPr>
          <w:rFonts w:ascii="宋体" w:hAnsi="宋体" w:hint="eastAsia"/>
          <w:sz w:val="24"/>
          <w:szCs w:val="24"/>
        </w:rPr>
        <w:t>）条砖，主体为白色，同时用红色砖进行间隔，</w:t>
      </w:r>
      <w:r w:rsidR="00AA75CF">
        <w:rPr>
          <w:rFonts w:ascii="宋体" w:hAnsi="宋体" w:hint="eastAsia"/>
          <w:sz w:val="24"/>
          <w:szCs w:val="24"/>
        </w:rPr>
        <w:t>约</w:t>
      </w:r>
      <w:r w:rsidR="00DE46EB">
        <w:rPr>
          <w:rFonts w:ascii="宋体" w:hAnsi="宋体" w:hint="eastAsia"/>
          <w:sz w:val="24"/>
          <w:szCs w:val="24"/>
        </w:rPr>
        <w:t>30.11平方</w:t>
      </w:r>
      <w:r w:rsidR="00AA75CF">
        <w:rPr>
          <w:rFonts w:ascii="宋体" w:hAnsi="宋体" w:hint="eastAsia"/>
          <w:sz w:val="24"/>
          <w:szCs w:val="24"/>
        </w:rPr>
        <w:t>米；</w:t>
      </w:r>
    </w:p>
    <w:p w:rsidR="00AA75CF" w:rsidRDefault="00AA75CF" w:rsidP="00762085">
      <w:pPr>
        <w:spacing w:line="360" w:lineRule="auto"/>
        <w:rPr>
          <w:rFonts w:ascii="宋体" w:hAnsi="宋体"/>
          <w:sz w:val="24"/>
          <w:szCs w:val="24"/>
        </w:rPr>
      </w:pPr>
      <w:r w:rsidRPr="00762085">
        <w:rPr>
          <w:rFonts w:ascii="宋体" w:hAnsi="宋体" w:hint="eastAsia"/>
          <w:sz w:val="24"/>
          <w:szCs w:val="24"/>
        </w:rPr>
        <w:lastRenderedPageBreak/>
        <w:t>◇</w:t>
      </w:r>
      <w:r>
        <w:rPr>
          <w:rFonts w:ascii="宋体" w:hAnsi="宋体" w:hint="eastAsia"/>
          <w:sz w:val="24"/>
          <w:szCs w:val="24"/>
        </w:rPr>
        <w:t>每个花池内墙进行批灰，</w:t>
      </w:r>
      <w:r w:rsidR="00650457">
        <w:rPr>
          <w:rFonts w:ascii="宋体" w:hAnsi="宋体" w:hint="eastAsia"/>
          <w:sz w:val="24"/>
          <w:szCs w:val="24"/>
        </w:rPr>
        <w:t>约</w:t>
      </w:r>
      <w:r w:rsidR="00DE46EB">
        <w:rPr>
          <w:rFonts w:ascii="宋体" w:hAnsi="宋体" w:hint="eastAsia"/>
          <w:sz w:val="24"/>
          <w:szCs w:val="24"/>
        </w:rPr>
        <w:t>18.84平方米</w:t>
      </w:r>
      <w:r>
        <w:rPr>
          <w:rFonts w:ascii="宋体" w:hAnsi="宋体" w:hint="eastAsia"/>
          <w:sz w:val="24"/>
          <w:szCs w:val="24"/>
        </w:rPr>
        <w:t>。</w:t>
      </w:r>
    </w:p>
    <w:p w:rsidR="00AA75CF" w:rsidRPr="004B3ECE" w:rsidRDefault="00AA75CF" w:rsidP="00AA75CF">
      <w:pPr>
        <w:spacing w:line="360" w:lineRule="auto"/>
        <w:rPr>
          <w:rFonts w:ascii="宋体" w:hAnsi="宋体"/>
          <w:b/>
          <w:sz w:val="24"/>
          <w:szCs w:val="24"/>
        </w:rPr>
      </w:pPr>
      <w:r w:rsidRPr="004B3ECE">
        <w:rPr>
          <w:rFonts w:ascii="宋体" w:hAnsi="宋体" w:hint="eastAsia"/>
          <w:b/>
          <w:sz w:val="24"/>
          <w:szCs w:val="24"/>
        </w:rPr>
        <w:t>（3）篮球场</w:t>
      </w:r>
      <w:r w:rsidR="009242FA" w:rsidRPr="004B3ECE">
        <w:rPr>
          <w:rFonts w:ascii="宋体" w:hAnsi="宋体" w:hint="eastAsia"/>
          <w:b/>
          <w:sz w:val="24"/>
          <w:szCs w:val="24"/>
        </w:rPr>
        <w:t>（教工宿舍C栋楼下）</w:t>
      </w:r>
      <w:r w:rsidRPr="004B3ECE">
        <w:rPr>
          <w:rFonts w:ascii="宋体" w:hAnsi="宋体" w:hint="eastAsia"/>
          <w:b/>
          <w:sz w:val="24"/>
          <w:szCs w:val="24"/>
        </w:rPr>
        <w:t>停车场铺贴草坪透水砖及种植</w:t>
      </w:r>
      <w:r w:rsidR="00396389">
        <w:rPr>
          <w:rFonts w:ascii="宋体" w:hAnsi="宋体" w:hint="eastAsia"/>
          <w:b/>
          <w:sz w:val="24"/>
          <w:szCs w:val="24"/>
        </w:rPr>
        <w:t>阴香树</w:t>
      </w:r>
      <w:r w:rsidRPr="004B3ECE">
        <w:rPr>
          <w:rFonts w:ascii="宋体" w:hAnsi="宋体" w:hint="eastAsia"/>
          <w:b/>
          <w:sz w:val="24"/>
          <w:szCs w:val="24"/>
        </w:rPr>
        <w:t>；</w:t>
      </w:r>
    </w:p>
    <w:p w:rsidR="009242FA" w:rsidRDefault="004B3ECE" w:rsidP="00AA75CF">
      <w:pPr>
        <w:spacing w:line="360" w:lineRule="auto"/>
        <w:rPr>
          <w:rFonts w:ascii="宋体" w:hAnsi="宋体"/>
          <w:sz w:val="24"/>
          <w:szCs w:val="24"/>
        </w:rPr>
      </w:pPr>
      <w:r w:rsidRPr="00762085">
        <w:rPr>
          <w:rFonts w:ascii="宋体" w:hAnsi="宋体" w:hint="eastAsia"/>
          <w:sz w:val="24"/>
          <w:szCs w:val="24"/>
        </w:rPr>
        <w:t>◇</w:t>
      </w:r>
      <w:r>
        <w:rPr>
          <w:rFonts w:ascii="宋体" w:hAnsi="宋体" w:hint="eastAsia"/>
          <w:sz w:val="24"/>
          <w:szCs w:val="24"/>
        </w:rPr>
        <w:t>切割约88.8米混凝土地面，开挖约33.6平方米混凝土地面；</w:t>
      </w:r>
    </w:p>
    <w:p w:rsidR="00AA75CF" w:rsidRDefault="004B3ECE" w:rsidP="00762085">
      <w:pPr>
        <w:spacing w:line="360" w:lineRule="auto"/>
        <w:rPr>
          <w:rFonts w:ascii="宋体" w:hAnsi="宋体"/>
          <w:sz w:val="24"/>
          <w:szCs w:val="24"/>
        </w:rPr>
      </w:pPr>
      <w:r w:rsidRPr="00762085">
        <w:rPr>
          <w:rFonts w:ascii="宋体" w:hAnsi="宋体" w:hint="eastAsia"/>
          <w:sz w:val="24"/>
          <w:szCs w:val="24"/>
        </w:rPr>
        <w:t>◇</w:t>
      </w:r>
      <w:r>
        <w:rPr>
          <w:rFonts w:ascii="宋体" w:hAnsi="宋体" w:hint="eastAsia"/>
          <w:sz w:val="24"/>
          <w:szCs w:val="24"/>
        </w:rPr>
        <w:t>铺贴约33.6平方米草坪透水</w:t>
      </w:r>
      <w:r w:rsidR="00DE46EB">
        <w:rPr>
          <w:rFonts w:ascii="宋体" w:hAnsi="宋体" w:hint="eastAsia"/>
          <w:sz w:val="24"/>
          <w:szCs w:val="24"/>
        </w:rPr>
        <w:t>镂空</w:t>
      </w:r>
      <w:r>
        <w:rPr>
          <w:rFonts w:ascii="宋体" w:hAnsi="宋体" w:hint="eastAsia"/>
          <w:sz w:val="24"/>
          <w:szCs w:val="24"/>
        </w:rPr>
        <w:t>砖（</w:t>
      </w:r>
      <w:r w:rsidR="00DE46EB">
        <w:rPr>
          <w:rFonts w:ascii="宋体" w:hAnsi="宋体" w:hint="eastAsia"/>
          <w:sz w:val="24"/>
          <w:szCs w:val="24"/>
        </w:rPr>
        <w:t>暗红色，规格300*300mm</w:t>
      </w:r>
      <w:r>
        <w:rPr>
          <w:rFonts w:ascii="宋体" w:hAnsi="宋体" w:hint="eastAsia"/>
          <w:sz w:val="24"/>
          <w:szCs w:val="24"/>
        </w:rPr>
        <w:t>）</w:t>
      </w:r>
      <w:r w:rsidR="004646B4">
        <w:rPr>
          <w:rFonts w:ascii="宋体" w:hAnsi="宋体" w:hint="eastAsia"/>
          <w:sz w:val="24"/>
          <w:szCs w:val="24"/>
        </w:rPr>
        <w:t>；</w:t>
      </w:r>
    </w:p>
    <w:p w:rsidR="004B3ECE" w:rsidRDefault="004B3ECE" w:rsidP="00762085">
      <w:pPr>
        <w:spacing w:line="360" w:lineRule="auto"/>
        <w:rPr>
          <w:rFonts w:ascii="宋体" w:hAnsi="宋体"/>
          <w:sz w:val="24"/>
          <w:szCs w:val="24"/>
        </w:rPr>
      </w:pPr>
      <w:r w:rsidRPr="00762085">
        <w:rPr>
          <w:rFonts w:ascii="宋体" w:hAnsi="宋体" w:hint="eastAsia"/>
          <w:sz w:val="24"/>
          <w:szCs w:val="24"/>
        </w:rPr>
        <w:t>◇</w:t>
      </w:r>
      <w:r w:rsidR="004747AA">
        <w:rPr>
          <w:rFonts w:ascii="宋体" w:hAnsi="宋体" w:hint="eastAsia"/>
          <w:sz w:val="24"/>
          <w:szCs w:val="24"/>
        </w:rPr>
        <w:t>在篮球场停车场</w:t>
      </w:r>
      <w:r w:rsidR="00396389">
        <w:rPr>
          <w:rFonts w:ascii="宋体" w:hAnsi="宋体" w:hint="eastAsia"/>
          <w:sz w:val="24"/>
          <w:szCs w:val="24"/>
        </w:rPr>
        <w:t>种植18棵阴香树，</w:t>
      </w:r>
      <w:r w:rsidR="00D810F3">
        <w:rPr>
          <w:rFonts w:ascii="宋体" w:hAnsi="宋体" w:hint="eastAsia"/>
          <w:sz w:val="24"/>
          <w:szCs w:val="24"/>
        </w:rPr>
        <w:t>高3.5-4米左右，胸径</w:t>
      </w:r>
      <w:r w:rsidR="00761F17">
        <w:rPr>
          <w:rFonts w:ascii="宋体" w:hAnsi="宋体" w:hint="eastAsia"/>
          <w:sz w:val="24"/>
          <w:szCs w:val="24"/>
        </w:rPr>
        <w:t>（离地1-1.2米位置的树干直径）</w:t>
      </w:r>
      <w:r w:rsidR="00D810F3">
        <w:rPr>
          <w:rFonts w:ascii="宋体" w:hAnsi="宋体" w:hint="eastAsia"/>
          <w:sz w:val="24"/>
          <w:szCs w:val="24"/>
        </w:rPr>
        <w:t>12-14公分左右，冠幅2.5-3米，包活一年</w:t>
      </w:r>
      <w:r w:rsidR="00B907DF">
        <w:rPr>
          <w:rFonts w:ascii="宋体" w:hAnsi="宋体" w:hint="eastAsia"/>
          <w:sz w:val="24"/>
          <w:szCs w:val="24"/>
        </w:rPr>
        <w:t>，具体位置实施时与学校商定。</w:t>
      </w:r>
    </w:p>
    <w:p w:rsidR="00B907DF" w:rsidRDefault="004747AA" w:rsidP="00762085">
      <w:pPr>
        <w:spacing w:line="360" w:lineRule="auto"/>
        <w:rPr>
          <w:rFonts w:ascii="宋体" w:hAnsi="宋体"/>
          <w:b/>
          <w:sz w:val="24"/>
          <w:szCs w:val="24"/>
        </w:rPr>
      </w:pPr>
      <w:r w:rsidRPr="004747AA">
        <w:rPr>
          <w:rFonts w:ascii="宋体" w:hAnsi="宋体" w:hint="eastAsia"/>
          <w:b/>
          <w:sz w:val="24"/>
          <w:szCs w:val="24"/>
        </w:rPr>
        <w:t>（4）一楼停车场出口安装6米</w:t>
      </w:r>
      <w:r w:rsidR="00B907DF">
        <w:rPr>
          <w:rFonts w:ascii="宋体" w:hAnsi="宋体" w:hint="eastAsia"/>
          <w:b/>
          <w:sz w:val="24"/>
          <w:szCs w:val="24"/>
        </w:rPr>
        <w:t>加厚橡胶</w:t>
      </w:r>
      <w:r w:rsidRPr="004747AA">
        <w:rPr>
          <w:rFonts w:ascii="宋体" w:hAnsi="宋体" w:hint="eastAsia"/>
          <w:b/>
          <w:sz w:val="24"/>
          <w:szCs w:val="24"/>
        </w:rPr>
        <w:t>减速带</w:t>
      </w:r>
    </w:p>
    <w:p w:rsidR="004747AA" w:rsidRPr="004B3ECE" w:rsidRDefault="00DE46EB" w:rsidP="00762085">
      <w:pPr>
        <w:spacing w:line="360" w:lineRule="auto"/>
        <w:rPr>
          <w:rFonts w:ascii="宋体" w:hAnsi="宋体"/>
          <w:b/>
          <w:sz w:val="24"/>
          <w:szCs w:val="24"/>
        </w:rPr>
      </w:pPr>
      <w:r w:rsidRPr="00762085">
        <w:rPr>
          <w:rFonts w:ascii="宋体" w:hAnsi="宋体" w:hint="eastAsia"/>
          <w:sz w:val="24"/>
          <w:szCs w:val="24"/>
        </w:rPr>
        <w:t>◇</w:t>
      </w:r>
      <w:r>
        <w:rPr>
          <w:rFonts w:ascii="宋体" w:hAnsi="宋体" w:hint="eastAsia"/>
          <w:sz w:val="24"/>
          <w:szCs w:val="24"/>
        </w:rPr>
        <w:t>一楼停车场</w:t>
      </w:r>
      <w:r w:rsidR="004747AA">
        <w:rPr>
          <w:rFonts w:ascii="宋体" w:hAnsi="宋体" w:hint="eastAsia"/>
          <w:sz w:val="24"/>
          <w:szCs w:val="24"/>
        </w:rPr>
        <w:t>出口右</w:t>
      </w:r>
      <w:r>
        <w:rPr>
          <w:rFonts w:ascii="宋体" w:hAnsi="宋体" w:hint="eastAsia"/>
          <w:sz w:val="24"/>
          <w:szCs w:val="24"/>
        </w:rPr>
        <w:t>转通道出口处（与篮球停车场接壤处）安装一条6米加厚橡胶材质，</w:t>
      </w:r>
      <w:r w:rsidR="0077684F">
        <w:rPr>
          <w:rFonts w:ascii="宋体" w:hAnsi="宋体" w:hint="eastAsia"/>
          <w:sz w:val="24"/>
          <w:szCs w:val="24"/>
        </w:rPr>
        <w:t>每块</w:t>
      </w:r>
      <w:r>
        <w:rPr>
          <w:rFonts w:ascii="宋体" w:hAnsi="宋体" w:hint="eastAsia"/>
          <w:sz w:val="24"/>
          <w:szCs w:val="24"/>
        </w:rPr>
        <w:t>规格</w:t>
      </w:r>
      <w:r w:rsidR="00D65331">
        <w:rPr>
          <w:rFonts w:ascii="宋体" w:hAnsi="宋体" w:hint="eastAsia"/>
          <w:sz w:val="24"/>
          <w:szCs w:val="24"/>
        </w:rPr>
        <w:t>长为500mm,</w:t>
      </w:r>
      <w:r w:rsidR="00D65331" w:rsidRPr="00D65331">
        <w:rPr>
          <w:rFonts w:ascii="宋体" w:hAnsi="宋体" w:hint="eastAsia"/>
          <w:sz w:val="24"/>
          <w:szCs w:val="24"/>
        </w:rPr>
        <w:t xml:space="preserve"> </w:t>
      </w:r>
      <w:r w:rsidR="00D65331">
        <w:rPr>
          <w:rFonts w:ascii="宋体" w:hAnsi="宋体" w:hint="eastAsia"/>
          <w:sz w:val="24"/>
          <w:szCs w:val="24"/>
        </w:rPr>
        <w:t>宽为350mm，</w:t>
      </w:r>
      <w:r>
        <w:rPr>
          <w:rFonts w:ascii="宋体" w:hAnsi="宋体" w:hint="eastAsia"/>
          <w:sz w:val="24"/>
          <w:szCs w:val="24"/>
        </w:rPr>
        <w:t>厚为40mm</w:t>
      </w:r>
      <w:r w:rsidR="00D65331">
        <w:rPr>
          <w:rFonts w:ascii="宋体" w:hAnsi="宋体" w:hint="eastAsia"/>
          <w:sz w:val="24"/>
          <w:szCs w:val="24"/>
        </w:rPr>
        <w:t>；颜色为</w:t>
      </w:r>
      <w:r>
        <w:rPr>
          <w:rFonts w:ascii="宋体" w:hAnsi="宋体" w:hint="eastAsia"/>
          <w:sz w:val="24"/>
          <w:szCs w:val="24"/>
        </w:rPr>
        <w:t>黄黑相间的减速带</w:t>
      </w:r>
      <w:r w:rsidR="00B907DF">
        <w:rPr>
          <w:rFonts w:ascii="宋体" w:hAnsi="宋体" w:hint="eastAsia"/>
          <w:sz w:val="24"/>
          <w:szCs w:val="24"/>
        </w:rPr>
        <w:t>。</w:t>
      </w:r>
    </w:p>
    <w:p w:rsidR="005730E6" w:rsidRDefault="00762085">
      <w:pPr>
        <w:spacing w:line="360" w:lineRule="auto"/>
        <w:rPr>
          <w:rFonts w:ascii="宋体" w:hAnsi="宋体"/>
          <w:b/>
          <w:sz w:val="28"/>
          <w:szCs w:val="28"/>
        </w:rPr>
      </w:pPr>
      <w:r>
        <w:rPr>
          <w:rFonts w:ascii="宋体" w:hAnsi="宋体" w:hint="eastAsia"/>
          <w:b/>
          <w:sz w:val="28"/>
          <w:szCs w:val="28"/>
        </w:rPr>
        <w:t>四</w:t>
      </w:r>
      <w:r w:rsidR="00467C4C">
        <w:rPr>
          <w:rFonts w:ascii="宋体" w:hAnsi="宋体" w:hint="eastAsia"/>
          <w:b/>
          <w:sz w:val="28"/>
          <w:szCs w:val="28"/>
        </w:rPr>
        <w:t>、现场勘察招标方不统一安排现场勘踏，由投标方自行安排勘踏，费用自理；</w:t>
      </w:r>
    </w:p>
    <w:p w:rsidR="005730E6" w:rsidRDefault="00762085">
      <w:pPr>
        <w:spacing w:line="360" w:lineRule="auto"/>
        <w:rPr>
          <w:rFonts w:ascii="宋体" w:hAnsi="宋体"/>
          <w:b/>
          <w:sz w:val="28"/>
          <w:szCs w:val="28"/>
        </w:rPr>
      </w:pPr>
      <w:r>
        <w:rPr>
          <w:rFonts w:ascii="宋体" w:hAnsi="宋体"/>
          <w:b/>
          <w:sz w:val="28"/>
          <w:szCs w:val="28"/>
        </w:rPr>
        <w:t>五</w:t>
      </w:r>
      <w:r w:rsidR="00467C4C">
        <w:rPr>
          <w:rFonts w:ascii="宋体" w:hAnsi="宋体"/>
          <w:b/>
          <w:sz w:val="28"/>
          <w:szCs w:val="28"/>
        </w:rPr>
        <w:t>、</w:t>
      </w:r>
      <w:r w:rsidR="00467C4C">
        <w:rPr>
          <w:rFonts w:ascii="宋体" w:hAnsi="宋体" w:hint="eastAsia"/>
          <w:b/>
          <w:sz w:val="28"/>
          <w:szCs w:val="28"/>
        </w:rPr>
        <w:t>现场勘察联系人：</w:t>
      </w:r>
      <w:r w:rsidR="00322109" w:rsidRPr="00322109">
        <w:rPr>
          <w:rFonts w:ascii="宋体" w:hAnsi="宋体" w:hint="eastAsia"/>
          <w:b/>
          <w:sz w:val="28"/>
          <w:szCs w:val="28"/>
        </w:rPr>
        <w:t>刘伙南</w:t>
      </w:r>
      <w:r w:rsidR="00322109" w:rsidRPr="00322109">
        <w:rPr>
          <w:rFonts w:ascii="宋体" w:hAnsi="宋体"/>
          <w:b/>
          <w:sz w:val="28"/>
          <w:szCs w:val="28"/>
        </w:rPr>
        <w:t>13549165832</w:t>
      </w:r>
      <w:r w:rsidR="00467C4C" w:rsidRPr="00322109">
        <w:rPr>
          <w:rFonts w:ascii="宋体" w:hAnsi="宋体"/>
          <w:b/>
          <w:sz w:val="28"/>
          <w:szCs w:val="28"/>
        </w:rPr>
        <w:t>。</w:t>
      </w: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D810F3" w:rsidRDefault="00D810F3">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E14266">
        <w:rPr>
          <w:rFonts w:hint="eastAsia"/>
          <w:b/>
          <w:sz w:val="30"/>
          <w:szCs w:val="30"/>
        </w:rPr>
        <w:t>梅州市梅雁中学绿色校园建设项目</w:t>
      </w:r>
      <w:r>
        <w:rPr>
          <w:rFonts w:hint="eastAsia"/>
          <w:b/>
          <w:sz w:val="30"/>
          <w:szCs w:val="30"/>
        </w:rPr>
        <w:t>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774E3A">
        <w:rPr>
          <w:rFonts w:ascii="宋体" w:hAnsi="宋体" w:hint="eastAsia"/>
          <w:b/>
        </w:rPr>
        <w:t>17.4</w:t>
      </w:r>
      <w:r>
        <w:rPr>
          <w:rFonts w:ascii="宋体" w:hAnsi="宋体" w:hint="eastAsia"/>
          <w:b/>
        </w:rPr>
        <w:t>万元人民币（不含税），均视为无效投标。</w:t>
      </w:r>
    </w:p>
    <w:p w:rsidR="005730E6" w:rsidRDefault="005730E6">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b/>
          <w:sz w:val="28"/>
          <w:szCs w:val="28"/>
        </w:rPr>
      </w:pPr>
    </w:p>
    <w:p w:rsidR="0028267C" w:rsidRDefault="0028267C">
      <w:pPr>
        <w:ind w:right="1680"/>
        <w:jc w:val="right"/>
        <w:rPr>
          <w:rFonts w:ascii="宋体"/>
          <w:b/>
          <w:sz w:val="28"/>
          <w:szCs w:val="28"/>
        </w:rPr>
      </w:pPr>
    </w:p>
    <w:p w:rsidR="005730E6" w:rsidRDefault="005730E6" w:rsidP="005D12D9">
      <w:pPr>
        <w:ind w:right="2804"/>
        <w:rPr>
          <w:rFonts w:ascii="宋体"/>
          <w:b/>
          <w:sz w:val="28"/>
          <w:szCs w:val="28"/>
        </w:rPr>
      </w:pPr>
    </w:p>
    <w:p w:rsidR="005730E6" w:rsidRDefault="00467C4C" w:rsidP="007E5A36">
      <w:pPr>
        <w:spacing w:line="360" w:lineRule="exact"/>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Pr="007E5A36" w:rsidRDefault="00467C4C" w:rsidP="007E5A36">
      <w:pPr>
        <w:spacing w:line="360" w:lineRule="exact"/>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4747AA" w:rsidRDefault="00467C4C" w:rsidP="007E5A36">
      <w:pPr>
        <w:spacing w:line="360" w:lineRule="exact"/>
        <w:ind w:firstLineChars="200" w:firstLine="420"/>
        <w:jc w:val="right"/>
      </w:pPr>
      <w:r>
        <w:rPr>
          <w:rFonts w:hint="eastAsia"/>
        </w:rPr>
        <w:t>单位：人民币元</w:t>
      </w:r>
      <w:r>
        <w:t xml:space="preserve"> </w:t>
      </w:r>
      <w:r>
        <w:rPr>
          <w:rFonts w:hint="eastAsia"/>
        </w:rPr>
        <w:t>（不含税）</w:t>
      </w:r>
    </w:p>
    <w:tbl>
      <w:tblPr>
        <w:tblW w:w="10431" w:type="dxa"/>
        <w:jc w:val="center"/>
        <w:tblLayout w:type="fixed"/>
        <w:tblCellMar>
          <w:top w:w="15" w:type="dxa"/>
          <w:left w:w="15" w:type="dxa"/>
          <w:bottom w:w="15" w:type="dxa"/>
          <w:right w:w="15" w:type="dxa"/>
        </w:tblCellMar>
        <w:tblLook w:val="04A0" w:firstRow="1" w:lastRow="0" w:firstColumn="1" w:lastColumn="0" w:noHBand="0" w:noVBand="1"/>
      </w:tblPr>
      <w:tblGrid>
        <w:gridCol w:w="607"/>
        <w:gridCol w:w="1559"/>
        <w:gridCol w:w="1985"/>
        <w:gridCol w:w="708"/>
        <w:gridCol w:w="1134"/>
        <w:gridCol w:w="993"/>
        <w:gridCol w:w="992"/>
        <w:gridCol w:w="2453"/>
      </w:tblGrid>
      <w:tr w:rsidR="00492A04" w:rsidRPr="00492A04" w:rsidTr="00F56B1A">
        <w:trPr>
          <w:trHeight w:val="664"/>
          <w:jc w:val="center"/>
        </w:trPr>
        <w:tc>
          <w:tcPr>
            <w:tcW w:w="10431" w:type="dxa"/>
            <w:gridSpan w:val="8"/>
            <w:tcBorders>
              <w:top w:val="single" w:sz="4" w:space="0" w:color="000000"/>
              <w:left w:val="single" w:sz="4" w:space="0" w:color="000000"/>
              <w:right w:val="single" w:sz="4" w:space="0" w:color="000000"/>
            </w:tcBorders>
            <w:vAlign w:val="center"/>
          </w:tcPr>
          <w:p w:rsidR="00492A04" w:rsidRPr="00492A04" w:rsidRDefault="00492A04">
            <w:pPr>
              <w:widowControl/>
              <w:spacing w:line="240" w:lineRule="atLeast"/>
              <w:jc w:val="center"/>
              <w:textAlignment w:val="center"/>
              <w:rPr>
                <w:rFonts w:ascii="宋体" w:hAnsi="宋体" w:cs="宋体"/>
                <w:b/>
                <w:kern w:val="0"/>
                <w:sz w:val="28"/>
                <w:szCs w:val="28"/>
              </w:rPr>
            </w:pPr>
            <w:r w:rsidRPr="00492A04">
              <w:rPr>
                <w:rFonts w:hint="eastAsia"/>
                <w:b/>
                <w:sz w:val="28"/>
                <w:szCs w:val="28"/>
              </w:rPr>
              <w:t>梅州市梅雁中学绿色校园建设项目报价明细表</w:t>
            </w:r>
          </w:p>
        </w:tc>
      </w:tr>
      <w:tr w:rsidR="001327EE" w:rsidRPr="001327EE" w:rsidTr="00B907DF">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地点</w:t>
            </w: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合计（元）</w:t>
            </w:r>
          </w:p>
        </w:tc>
        <w:tc>
          <w:tcPr>
            <w:tcW w:w="2453"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备注</w:t>
            </w:r>
          </w:p>
        </w:tc>
      </w:tr>
      <w:tr w:rsidR="001327EE" w:rsidRPr="001327EE"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r w:rsidRPr="001327EE">
              <w:rPr>
                <w:rFonts w:ascii="宋体" w:hAnsi="宋体" w:cs="宋体"/>
                <w:kern w:val="0"/>
                <w:szCs w:val="21"/>
              </w:rPr>
              <w:t>（一）</w:t>
            </w: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r w:rsidRPr="001327EE">
              <w:rPr>
                <w:rFonts w:ascii="宋体" w:hAnsi="宋体" w:cs="宋体"/>
                <w:kern w:val="0"/>
                <w:szCs w:val="21"/>
              </w:rPr>
              <w:t>校门内绿化带</w:t>
            </w: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autoSpaceDN w:val="0"/>
              <w:jc w:val="center"/>
              <w:textAlignment w:val="center"/>
              <w:rPr>
                <w:rFonts w:ascii="宋体" w:hAnsi="宋体" w:cs="宋体"/>
                <w:kern w:val="0"/>
                <w:szCs w:val="21"/>
              </w:rPr>
            </w:pPr>
            <w:r w:rsidRPr="001327EE">
              <w:rPr>
                <w:rFonts w:ascii="宋体" w:hAnsi="宋体" w:cs="宋体"/>
                <w:kern w:val="0"/>
                <w:szCs w:val="21"/>
              </w:rPr>
              <w:t>种植</w:t>
            </w:r>
            <w:r w:rsidR="008E2A56">
              <w:rPr>
                <w:rFonts w:ascii="宋体" w:hAnsi="宋体" w:cs="宋体"/>
                <w:kern w:val="0"/>
                <w:szCs w:val="21"/>
              </w:rPr>
              <w:t>桂花树</w:t>
            </w:r>
            <w:r w:rsidR="0028267C">
              <w:rPr>
                <w:rFonts w:ascii="宋体" w:hAnsi="宋体" w:cs="宋体"/>
                <w:kern w:val="0"/>
                <w:szCs w:val="21"/>
              </w:rPr>
              <w:t>（八月桂）</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autoSpaceDN w:val="0"/>
              <w:jc w:val="center"/>
              <w:textAlignment w:val="center"/>
              <w:rPr>
                <w:rFonts w:ascii="宋体" w:hAnsi="宋体" w:cs="微软雅黑"/>
                <w:kern w:val="0"/>
                <w:szCs w:val="21"/>
              </w:rPr>
            </w:pPr>
            <w:r w:rsidRPr="001327EE">
              <w:rPr>
                <w:rFonts w:ascii="宋体" w:hAnsi="宋体" w:cs="微软雅黑"/>
                <w:kern w:val="0"/>
                <w:szCs w:val="21"/>
              </w:rPr>
              <w:t>棵</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322109">
            <w:pPr>
              <w:autoSpaceDN w:val="0"/>
              <w:jc w:val="center"/>
              <w:textAlignment w:val="center"/>
              <w:rPr>
                <w:rFonts w:ascii="宋体" w:hAnsi="宋体" w:cs="微软雅黑"/>
                <w:kern w:val="0"/>
                <w:szCs w:val="21"/>
              </w:rPr>
            </w:pPr>
            <w:r>
              <w:rPr>
                <w:rFonts w:ascii="宋体" w:hAnsi="宋体" w:cs="微软雅黑" w:hint="eastAsia"/>
                <w:kern w:val="0"/>
                <w:szCs w:val="21"/>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extAlignment w:val="center"/>
              <w:rPr>
                <w:rFonts w:ascii="宋体" w:hAnsi="宋体" w:cs="宋体"/>
                <w:b/>
                <w:kern w:val="0"/>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E74721" w:rsidRDefault="00322109" w:rsidP="00492A04">
            <w:pPr>
              <w:autoSpaceDN w:val="0"/>
              <w:textAlignment w:val="center"/>
              <w:rPr>
                <w:rFonts w:ascii="宋体" w:hAnsi="宋体" w:cs="宋体"/>
                <w:b/>
                <w:color w:val="FF0000"/>
                <w:kern w:val="0"/>
                <w:szCs w:val="21"/>
              </w:rPr>
            </w:pPr>
            <w:r w:rsidRPr="00322109">
              <w:rPr>
                <w:rFonts w:cs="宋体" w:hint="eastAsia"/>
                <w:kern w:val="0"/>
              </w:rPr>
              <w:t>高</w:t>
            </w:r>
            <w:r w:rsidRPr="00322109">
              <w:rPr>
                <w:rFonts w:cs="宋体" w:hint="eastAsia"/>
                <w:kern w:val="0"/>
              </w:rPr>
              <w:t>7-8</w:t>
            </w:r>
            <w:r w:rsidRPr="00322109">
              <w:rPr>
                <w:rFonts w:cs="宋体" w:hint="eastAsia"/>
                <w:kern w:val="0"/>
              </w:rPr>
              <w:t>米左右，胸径</w:t>
            </w:r>
            <w:r w:rsidR="0028267C" w:rsidRPr="0028267C">
              <w:rPr>
                <w:rFonts w:cs="宋体" w:hint="eastAsia"/>
                <w:kern w:val="0"/>
              </w:rPr>
              <w:t>（离地</w:t>
            </w:r>
            <w:r w:rsidR="0028267C" w:rsidRPr="0028267C">
              <w:rPr>
                <w:rFonts w:cs="宋体" w:hint="eastAsia"/>
                <w:kern w:val="0"/>
              </w:rPr>
              <w:t>1-1.2</w:t>
            </w:r>
            <w:r w:rsidR="0028267C" w:rsidRPr="0028267C">
              <w:rPr>
                <w:rFonts w:cs="宋体" w:hint="eastAsia"/>
                <w:kern w:val="0"/>
              </w:rPr>
              <w:t>米位置的树干直径）</w:t>
            </w:r>
            <w:r w:rsidRPr="00322109">
              <w:rPr>
                <w:rFonts w:cs="宋体" w:hint="eastAsia"/>
                <w:kern w:val="0"/>
              </w:rPr>
              <w:t>35</w:t>
            </w:r>
            <w:r w:rsidRPr="00322109">
              <w:rPr>
                <w:rFonts w:cs="宋体" w:hint="eastAsia"/>
                <w:kern w:val="0"/>
              </w:rPr>
              <w:t>±</w:t>
            </w:r>
            <w:r w:rsidRPr="00322109">
              <w:rPr>
                <w:rFonts w:cs="宋体" w:hint="eastAsia"/>
                <w:kern w:val="0"/>
              </w:rPr>
              <w:t>3</w:t>
            </w:r>
            <w:r w:rsidRPr="00322109">
              <w:rPr>
                <w:rFonts w:cs="宋体" w:hint="eastAsia"/>
                <w:kern w:val="0"/>
              </w:rPr>
              <w:t>公分，净干高度</w:t>
            </w:r>
            <w:r w:rsidRPr="00322109">
              <w:rPr>
                <w:rFonts w:cs="宋体" w:hint="eastAsia"/>
                <w:kern w:val="0"/>
              </w:rPr>
              <w:t>2.5-3</w:t>
            </w:r>
            <w:r w:rsidRPr="00322109">
              <w:rPr>
                <w:rFonts w:cs="宋体" w:hint="eastAsia"/>
                <w:kern w:val="0"/>
              </w:rPr>
              <w:t>米，冠幅</w:t>
            </w:r>
            <w:r w:rsidRPr="00322109">
              <w:rPr>
                <w:rFonts w:cs="宋体" w:hint="eastAsia"/>
                <w:kern w:val="0"/>
              </w:rPr>
              <w:t>5-6</w:t>
            </w:r>
            <w:r w:rsidRPr="00322109">
              <w:rPr>
                <w:rFonts w:cs="宋体" w:hint="eastAsia"/>
                <w:kern w:val="0"/>
              </w:rPr>
              <w:t>米桂花树包活一年</w:t>
            </w:r>
          </w:p>
        </w:tc>
      </w:tr>
      <w:tr w:rsidR="001327EE" w:rsidRPr="001327EE" w:rsidTr="00492A04">
        <w:trPr>
          <w:trHeight w:val="284"/>
          <w:jc w:val="center"/>
        </w:trPr>
        <w:tc>
          <w:tcPr>
            <w:tcW w:w="607" w:type="dxa"/>
            <w:vMerge w:val="restart"/>
            <w:tcBorders>
              <w:top w:val="single" w:sz="4" w:space="0" w:color="000000"/>
              <w:left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r>
              <w:rPr>
                <w:rFonts w:ascii="宋体" w:hAnsi="宋体" w:cs="宋体"/>
                <w:kern w:val="0"/>
                <w:szCs w:val="21"/>
              </w:rPr>
              <w:t>（</w:t>
            </w:r>
            <w:r>
              <w:rPr>
                <w:rFonts w:ascii="宋体" w:hAnsi="宋体" w:cs="宋体" w:hint="eastAsia"/>
                <w:kern w:val="0"/>
                <w:szCs w:val="21"/>
              </w:rPr>
              <w:t>二</w:t>
            </w:r>
            <w:r>
              <w:rPr>
                <w:rFonts w:ascii="宋体" w:hAnsi="宋体" w:cs="宋体"/>
                <w:kern w:val="0"/>
                <w:szCs w:val="21"/>
              </w:rPr>
              <w:t>）</w:t>
            </w:r>
          </w:p>
        </w:tc>
        <w:tc>
          <w:tcPr>
            <w:tcW w:w="1559" w:type="dxa"/>
            <w:vMerge w:val="restart"/>
            <w:tcBorders>
              <w:top w:val="single" w:sz="4" w:space="0" w:color="000000"/>
              <w:left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r>
              <w:rPr>
                <w:rFonts w:ascii="宋体" w:hAnsi="宋体" w:cs="宋体"/>
                <w:kern w:val="0"/>
                <w:szCs w:val="21"/>
              </w:rPr>
              <w:t>校门内绿化带</w:t>
            </w: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autoSpaceDN w:val="0"/>
              <w:jc w:val="center"/>
              <w:textAlignment w:val="center"/>
              <w:rPr>
                <w:rFonts w:ascii="宋体" w:hAnsi="宋体" w:cs="宋体"/>
                <w:kern w:val="0"/>
                <w:szCs w:val="21"/>
              </w:rPr>
            </w:pPr>
            <w:r w:rsidRPr="001327EE">
              <w:rPr>
                <w:rFonts w:ascii="宋体" w:hAnsi="宋体" w:cs="宋体"/>
                <w:kern w:val="0"/>
                <w:szCs w:val="21"/>
              </w:rPr>
              <w:t>开挖圆形花池</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autoSpaceDN w:val="0"/>
              <w:jc w:val="center"/>
              <w:textAlignment w:val="center"/>
              <w:rPr>
                <w:rFonts w:ascii="宋体" w:hAnsi="宋体" w:cs="微软雅黑"/>
                <w:kern w:val="0"/>
                <w:szCs w:val="21"/>
              </w:rPr>
            </w:pPr>
            <w:r>
              <w:rPr>
                <w:rFonts w:ascii="宋体" w:hAnsi="宋体" w:cs="微软雅黑"/>
                <w:kern w:val="0"/>
                <w:szCs w:val="21"/>
              </w:rPr>
              <w:t>m</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37.68</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b/>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492A04" w:rsidP="00492A04">
            <w:pPr>
              <w:autoSpaceDN w:val="0"/>
              <w:textAlignment w:val="center"/>
              <w:rPr>
                <w:rStyle w:val="font11"/>
                <w:rFonts w:ascii="宋体" w:eastAsia="宋体" w:hAnsi="宋体"/>
                <w:b/>
                <w:sz w:val="21"/>
                <w:szCs w:val="21"/>
              </w:rPr>
            </w:pPr>
            <w:r w:rsidRPr="00492A04">
              <w:rPr>
                <w:rFonts w:cs="宋体"/>
                <w:kern w:val="0"/>
              </w:rPr>
              <w:t>花池直径</w:t>
            </w:r>
            <w:r w:rsidRPr="00492A04">
              <w:rPr>
                <w:rFonts w:cs="宋体" w:hint="eastAsia"/>
                <w:kern w:val="0"/>
              </w:rPr>
              <w:t>6m</w:t>
            </w:r>
            <w:r w:rsidRPr="00492A04">
              <w:rPr>
                <w:rFonts w:cs="宋体" w:hint="eastAsia"/>
                <w:kern w:val="0"/>
              </w:rPr>
              <w:t>，两个花池</w:t>
            </w:r>
          </w:p>
        </w:tc>
      </w:tr>
      <w:tr w:rsidR="001327EE" w:rsidRPr="001327EE" w:rsidTr="00492A04">
        <w:trPr>
          <w:trHeight w:val="284"/>
          <w:jc w:val="center"/>
        </w:trPr>
        <w:tc>
          <w:tcPr>
            <w:tcW w:w="607" w:type="dxa"/>
            <w:vMerge/>
            <w:tcBorders>
              <w:left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p>
        </w:tc>
        <w:tc>
          <w:tcPr>
            <w:tcW w:w="1559" w:type="dxa"/>
            <w:vMerge/>
            <w:tcBorders>
              <w:left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autoSpaceDN w:val="0"/>
              <w:jc w:val="center"/>
              <w:textAlignment w:val="center"/>
              <w:rPr>
                <w:rFonts w:ascii="宋体" w:hAnsi="宋体" w:cs="宋体"/>
                <w:kern w:val="0"/>
                <w:szCs w:val="21"/>
              </w:rPr>
            </w:pPr>
            <w:r>
              <w:rPr>
                <w:rFonts w:ascii="宋体" w:hAnsi="宋体" w:cs="宋体"/>
                <w:kern w:val="0"/>
                <w:szCs w:val="21"/>
              </w:rPr>
              <w:t>砌圆形花池（</w:t>
            </w:r>
            <w:r>
              <w:rPr>
                <w:rFonts w:ascii="宋体" w:hAnsi="宋体" w:cs="宋体" w:hint="eastAsia"/>
                <w:kern w:val="0"/>
                <w:szCs w:val="21"/>
              </w:rPr>
              <w:t>24墙</w:t>
            </w:r>
            <w:r>
              <w:rPr>
                <w:rFonts w:ascii="宋体" w:hAnsi="宋体" w:cs="宋体"/>
                <w:kern w:val="0"/>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DE46EB">
            <w:pPr>
              <w:autoSpaceDN w:val="0"/>
              <w:jc w:val="center"/>
              <w:textAlignment w:val="center"/>
              <w:rPr>
                <w:rFonts w:ascii="宋体" w:hAnsi="宋体" w:cs="微软雅黑"/>
                <w:kern w:val="0"/>
                <w:szCs w:val="21"/>
              </w:rPr>
            </w:pPr>
            <w:r>
              <w:rPr>
                <w:rFonts w:ascii="宋体" w:hAnsi="宋体" w:cs="微软雅黑" w:hint="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DE46EB">
            <w:pPr>
              <w:autoSpaceDN w:val="0"/>
              <w:jc w:val="center"/>
              <w:textAlignment w:val="center"/>
              <w:rPr>
                <w:rFonts w:ascii="宋体" w:hAnsi="宋体" w:cs="微软雅黑"/>
                <w:kern w:val="0"/>
                <w:szCs w:val="21"/>
              </w:rPr>
            </w:pPr>
            <w:r>
              <w:rPr>
                <w:rFonts w:ascii="宋体" w:hAnsi="宋体" w:cs="微软雅黑"/>
                <w:kern w:val="0"/>
                <w:szCs w:val="21"/>
              </w:rPr>
              <w:t>约</w:t>
            </w:r>
            <w:r w:rsidR="00DE46EB">
              <w:rPr>
                <w:rFonts w:ascii="宋体" w:hAnsi="宋体" w:cs="微软雅黑" w:hint="eastAsia"/>
                <w:kern w:val="0"/>
                <w:szCs w:val="21"/>
              </w:rPr>
              <w:t>46.72</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492A04">
            <w:pPr>
              <w:autoSpaceDN w:val="0"/>
              <w:textAlignment w:val="center"/>
              <w:rPr>
                <w:rStyle w:val="font11"/>
                <w:rFonts w:ascii="宋体" w:eastAsia="宋体" w:hAnsi="宋体"/>
                <w:sz w:val="21"/>
                <w:szCs w:val="21"/>
              </w:rPr>
            </w:pPr>
            <w:r w:rsidRPr="00492A04">
              <w:rPr>
                <w:rFonts w:cs="宋体" w:hint="eastAsia"/>
                <w:kern w:val="0"/>
              </w:rPr>
              <w:t>50</w:t>
            </w:r>
            <w:r w:rsidRPr="00492A04">
              <w:rPr>
                <w:rFonts w:cs="宋体" w:hint="eastAsia"/>
                <w:kern w:val="0"/>
              </w:rPr>
              <w:t>公分高（地面部分</w:t>
            </w:r>
            <w:r w:rsidR="00492A04" w:rsidRPr="00492A04">
              <w:rPr>
                <w:rFonts w:cs="宋体" w:hint="eastAsia"/>
                <w:kern w:val="0"/>
              </w:rPr>
              <w:t>40</w:t>
            </w:r>
            <w:r w:rsidR="00492A04" w:rsidRPr="00492A04">
              <w:rPr>
                <w:rFonts w:cs="宋体" w:hint="eastAsia"/>
                <w:kern w:val="0"/>
              </w:rPr>
              <w:t>公分，地下部分</w:t>
            </w:r>
            <w:r w:rsidR="00492A04" w:rsidRPr="00492A04">
              <w:rPr>
                <w:rFonts w:cs="宋体" w:hint="eastAsia"/>
                <w:kern w:val="0"/>
              </w:rPr>
              <w:t>10</w:t>
            </w:r>
            <w:r w:rsidR="00492A04" w:rsidRPr="00492A04">
              <w:rPr>
                <w:rFonts w:cs="宋体" w:hint="eastAsia"/>
                <w:kern w:val="0"/>
              </w:rPr>
              <w:t>公分高）两个花池</w:t>
            </w:r>
          </w:p>
        </w:tc>
      </w:tr>
      <w:tr w:rsidR="001327EE" w:rsidRPr="001327EE" w:rsidTr="00492A04">
        <w:trPr>
          <w:trHeight w:val="284"/>
          <w:jc w:val="center"/>
        </w:trPr>
        <w:tc>
          <w:tcPr>
            <w:tcW w:w="607" w:type="dxa"/>
            <w:vMerge/>
            <w:tcBorders>
              <w:left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p>
        </w:tc>
        <w:tc>
          <w:tcPr>
            <w:tcW w:w="1559" w:type="dxa"/>
            <w:vMerge/>
            <w:tcBorders>
              <w:left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autoSpaceDN w:val="0"/>
              <w:jc w:val="center"/>
              <w:textAlignment w:val="center"/>
              <w:rPr>
                <w:rFonts w:ascii="宋体" w:hAnsi="宋体" w:cs="宋体"/>
                <w:kern w:val="0"/>
                <w:szCs w:val="21"/>
              </w:rPr>
            </w:pPr>
            <w:r>
              <w:rPr>
                <w:rFonts w:ascii="宋体" w:hAnsi="宋体" w:cs="宋体"/>
                <w:kern w:val="0"/>
                <w:szCs w:val="21"/>
              </w:rPr>
              <w:t>粉粗底</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DE46EB">
            <w:pPr>
              <w:autoSpaceDN w:val="0"/>
              <w:jc w:val="center"/>
              <w:textAlignment w:val="center"/>
              <w:rPr>
                <w:rFonts w:ascii="宋体" w:hAnsi="宋体" w:cs="微软雅黑"/>
                <w:kern w:val="0"/>
                <w:szCs w:val="21"/>
              </w:rPr>
            </w:pPr>
            <w:r>
              <w:rPr>
                <w:rFonts w:ascii="宋体" w:hAnsi="宋体" w:cs="微软雅黑" w:hint="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DE46EB">
            <w:pPr>
              <w:autoSpaceDN w:val="0"/>
              <w:jc w:val="center"/>
              <w:textAlignment w:val="center"/>
              <w:rPr>
                <w:rFonts w:ascii="宋体" w:hAnsi="宋体" w:cs="微软雅黑"/>
                <w:kern w:val="0"/>
                <w:szCs w:val="21"/>
              </w:rPr>
            </w:pPr>
            <w:r>
              <w:rPr>
                <w:rFonts w:ascii="宋体" w:hAnsi="宋体" w:cs="微软雅黑"/>
                <w:kern w:val="0"/>
                <w:szCs w:val="21"/>
              </w:rPr>
              <w:t>约</w:t>
            </w:r>
            <w:r w:rsidR="00DE46EB">
              <w:rPr>
                <w:rFonts w:ascii="宋体" w:hAnsi="宋体" w:cs="微软雅黑" w:hint="eastAsia"/>
                <w:kern w:val="0"/>
                <w:szCs w:val="21"/>
              </w:rPr>
              <w:t>30.11</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492A04">
            <w:pPr>
              <w:autoSpaceDN w:val="0"/>
              <w:textAlignment w:val="center"/>
              <w:rPr>
                <w:rStyle w:val="font11"/>
                <w:rFonts w:ascii="宋体" w:eastAsia="宋体" w:hAnsi="宋体"/>
                <w:sz w:val="21"/>
                <w:szCs w:val="21"/>
              </w:rPr>
            </w:pPr>
            <w:r w:rsidRPr="00492A04">
              <w:rPr>
                <w:rFonts w:cs="宋体"/>
                <w:kern w:val="0"/>
              </w:rPr>
              <w:t>里面、外面、台面</w:t>
            </w:r>
          </w:p>
        </w:tc>
      </w:tr>
      <w:tr w:rsidR="001327EE" w:rsidRPr="001327EE" w:rsidTr="00492A04">
        <w:trPr>
          <w:trHeight w:val="284"/>
          <w:jc w:val="center"/>
        </w:trPr>
        <w:tc>
          <w:tcPr>
            <w:tcW w:w="607" w:type="dxa"/>
            <w:vMerge/>
            <w:tcBorders>
              <w:left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p>
        </w:tc>
        <w:tc>
          <w:tcPr>
            <w:tcW w:w="1559" w:type="dxa"/>
            <w:vMerge/>
            <w:tcBorders>
              <w:left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宋体"/>
                <w:kern w:val="0"/>
                <w:szCs w:val="21"/>
              </w:rPr>
            </w:pPr>
            <w:r>
              <w:rPr>
                <w:rFonts w:ascii="宋体" w:hAnsi="宋体" w:cs="宋体"/>
                <w:kern w:val="0"/>
                <w:szCs w:val="21"/>
              </w:rPr>
              <w:t>装贴条砖</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DE46EB">
            <w:pPr>
              <w:autoSpaceDN w:val="0"/>
              <w:jc w:val="center"/>
              <w:textAlignment w:val="center"/>
              <w:rPr>
                <w:rFonts w:ascii="宋体" w:hAnsi="宋体" w:cs="微软雅黑"/>
                <w:kern w:val="0"/>
                <w:szCs w:val="21"/>
              </w:rPr>
            </w:pPr>
            <w:r>
              <w:rPr>
                <w:rFonts w:ascii="宋体" w:hAnsi="宋体" w:cs="微软雅黑" w:hint="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1327EE" w:rsidP="00DE46EB">
            <w:pPr>
              <w:autoSpaceDN w:val="0"/>
              <w:jc w:val="center"/>
              <w:textAlignment w:val="center"/>
              <w:rPr>
                <w:rFonts w:ascii="宋体" w:hAnsi="宋体" w:cs="微软雅黑"/>
                <w:kern w:val="0"/>
                <w:szCs w:val="21"/>
              </w:rPr>
            </w:pPr>
            <w:r>
              <w:rPr>
                <w:rFonts w:ascii="宋体" w:hAnsi="宋体" w:cs="微软雅黑"/>
                <w:kern w:val="0"/>
                <w:szCs w:val="21"/>
              </w:rPr>
              <w:t>约</w:t>
            </w:r>
            <w:r w:rsidR="00DE46EB">
              <w:rPr>
                <w:rFonts w:ascii="宋体" w:hAnsi="宋体" w:cs="微软雅黑" w:hint="eastAsia"/>
                <w:kern w:val="0"/>
                <w:szCs w:val="21"/>
              </w:rPr>
              <w:t>18.84</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492A04">
            <w:pPr>
              <w:autoSpaceDN w:val="0"/>
              <w:textAlignment w:val="center"/>
              <w:rPr>
                <w:rStyle w:val="font11"/>
                <w:rFonts w:ascii="宋体" w:eastAsia="宋体" w:hAnsi="宋体"/>
                <w:sz w:val="21"/>
                <w:szCs w:val="21"/>
              </w:rPr>
            </w:pPr>
            <w:r w:rsidRPr="00492A04">
              <w:rPr>
                <w:rFonts w:cs="宋体"/>
                <w:kern w:val="0"/>
              </w:rPr>
              <w:t>外面及台面（砖型为</w:t>
            </w:r>
            <w:r w:rsidRPr="00492A04">
              <w:rPr>
                <w:rFonts w:cs="宋体" w:hint="eastAsia"/>
                <w:kern w:val="0"/>
              </w:rPr>
              <w:t>60*240mm,</w:t>
            </w:r>
            <w:r w:rsidRPr="00492A04">
              <w:rPr>
                <w:rFonts w:cs="宋体" w:hint="eastAsia"/>
                <w:kern w:val="0"/>
              </w:rPr>
              <w:t>主体为白色，红色间隔）</w:t>
            </w:r>
          </w:p>
        </w:tc>
      </w:tr>
      <w:tr w:rsidR="001327EE" w:rsidRPr="001327EE" w:rsidTr="00492A04">
        <w:trPr>
          <w:trHeight w:val="284"/>
          <w:jc w:val="center"/>
        </w:trPr>
        <w:tc>
          <w:tcPr>
            <w:tcW w:w="607" w:type="dxa"/>
            <w:vMerge/>
            <w:tcBorders>
              <w:left w:val="single" w:sz="4" w:space="0" w:color="000000"/>
              <w:bottom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p>
        </w:tc>
        <w:tc>
          <w:tcPr>
            <w:tcW w:w="1559" w:type="dxa"/>
            <w:vMerge/>
            <w:tcBorders>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宋体"/>
                <w:kern w:val="0"/>
                <w:szCs w:val="21"/>
              </w:rPr>
            </w:pPr>
            <w:r>
              <w:rPr>
                <w:rFonts w:ascii="宋体" w:hAnsi="宋体" w:cs="宋体"/>
                <w:kern w:val="0"/>
                <w:szCs w:val="21"/>
              </w:rPr>
              <w:t>批灰</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hint="eastAsia"/>
                <w:kern w:val="0"/>
                <w:szCs w:val="21"/>
              </w:rPr>
              <w:t>m</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37.58</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492A04">
            <w:pPr>
              <w:autoSpaceDN w:val="0"/>
              <w:textAlignment w:val="center"/>
              <w:rPr>
                <w:rStyle w:val="font11"/>
                <w:rFonts w:ascii="宋体" w:eastAsia="宋体" w:hAnsi="宋体"/>
                <w:sz w:val="21"/>
                <w:szCs w:val="21"/>
              </w:rPr>
            </w:pPr>
            <w:r w:rsidRPr="00492A04">
              <w:rPr>
                <w:rFonts w:cs="宋体"/>
                <w:kern w:val="0"/>
              </w:rPr>
              <w:t>花池内墙</w:t>
            </w:r>
          </w:p>
        </w:tc>
      </w:tr>
      <w:tr w:rsidR="001327EE" w:rsidRPr="001327EE"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r>
              <w:rPr>
                <w:rFonts w:ascii="宋体" w:hAnsi="宋体" w:cs="宋体"/>
                <w:kern w:val="0"/>
                <w:szCs w:val="21"/>
              </w:rPr>
              <w:t>（三）</w:t>
            </w: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r>
              <w:rPr>
                <w:rFonts w:ascii="宋体" w:hAnsi="宋体" w:cs="宋体"/>
                <w:kern w:val="0"/>
                <w:szCs w:val="21"/>
              </w:rPr>
              <w:t>篮球场停车场</w:t>
            </w: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宋体"/>
                <w:kern w:val="0"/>
                <w:szCs w:val="21"/>
              </w:rPr>
            </w:pPr>
            <w:r>
              <w:rPr>
                <w:rFonts w:ascii="宋体" w:hAnsi="宋体" w:cs="宋体"/>
                <w:kern w:val="0"/>
                <w:szCs w:val="21"/>
              </w:rPr>
              <w:t>切割混凝土地面</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kern w:val="0"/>
                <w:szCs w:val="21"/>
              </w:rPr>
              <w:t>m</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hint="eastAsia"/>
                <w:kern w:val="0"/>
                <w:szCs w:val="21"/>
              </w:rPr>
              <w:t>约88.8</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492A04" w:rsidRDefault="00B907DF" w:rsidP="00492A04">
            <w:pPr>
              <w:autoSpaceDN w:val="0"/>
              <w:textAlignment w:val="center"/>
              <w:rPr>
                <w:rFonts w:ascii="宋体" w:hAnsi="宋体" w:cs="宋体"/>
                <w:kern w:val="0"/>
                <w:szCs w:val="21"/>
              </w:rPr>
            </w:pPr>
            <w:r w:rsidRPr="00492A04">
              <w:rPr>
                <w:rFonts w:ascii="宋体" w:hAnsi="宋体" w:cs="宋体"/>
                <w:kern w:val="0"/>
                <w:szCs w:val="21"/>
              </w:rPr>
              <w:t>（</w:t>
            </w:r>
            <w:r w:rsidRPr="00492A04">
              <w:rPr>
                <w:rFonts w:ascii="宋体" w:hAnsi="宋体" w:cs="宋体" w:hint="eastAsia"/>
                <w:kern w:val="0"/>
                <w:szCs w:val="21"/>
              </w:rPr>
              <w:t>10+9+23）*2+6*0.8</w:t>
            </w:r>
          </w:p>
        </w:tc>
      </w:tr>
      <w:tr w:rsidR="001327EE" w:rsidRPr="001327EE"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宋体"/>
                <w:kern w:val="0"/>
                <w:szCs w:val="21"/>
              </w:rPr>
            </w:pPr>
            <w:r>
              <w:rPr>
                <w:rFonts w:ascii="宋体" w:hAnsi="宋体" w:cs="宋体"/>
                <w:kern w:val="0"/>
                <w:szCs w:val="21"/>
              </w:rPr>
              <w:t>开挖混凝土地面</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hint="eastAsia"/>
                <w:kern w:val="0"/>
                <w:szCs w:val="21"/>
              </w:rPr>
              <w:t>约33.6</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492A04" w:rsidRDefault="00B907DF" w:rsidP="00492A04">
            <w:pPr>
              <w:autoSpaceDN w:val="0"/>
              <w:textAlignment w:val="center"/>
              <w:rPr>
                <w:rFonts w:ascii="宋体" w:hAnsi="宋体" w:cs="宋体"/>
                <w:kern w:val="0"/>
                <w:szCs w:val="21"/>
              </w:rPr>
            </w:pPr>
            <w:r w:rsidRPr="00492A04">
              <w:rPr>
                <w:rFonts w:ascii="宋体" w:hAnsi="宋体" w:cs="宋体"/>
                <w:kern w:val="0"/>
                <w:szCs w:val="21"/>
              </w:rPr>
              <w:t>（</w:t>
            </w:r>
            <w:r w:rsidRPr="00492A04">
              <w:rPr>
                <w:rFonts w:ascii="宋体" w:hAnsi="宋体" w:cs="宋体" w:hint="eastAsia"/>
                <w:kern w:val="0"/>
                <w:szCs w:val="21"/>
              </w:rPr>
              <w:t>10+9+23）*0.8</w:t>
            </w:r>
          </w:p>
        </w:tc>
      </w:tr>
      <w:tr w:rsidR="001327EE" w:rsidRPr="00774E3A"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宋体"/>
                <w:kern w:val="0"/>
                <w:szCs w:val="21"/>
              </w:rPr>
            </w:pPr>
            <w:r>
              <w:rPr>
                <w:rFonts w:ascii="宋体" w:hAnsi="宋体" w:cs="宋体"/>
                <w:kern w:val="0"/>
                <w:szCs w:val="21"/>
              </w:rPr>
              <w:t>铺贴草坪透水</w:t>
            </w:r>
            <w:r w:rsidR="00DE46EB">
              <w:rPr>
                <w:rFonts w:ascii="宋体" w:hAnsi="宋体" w:cs="宋体"/>
                <w:kern w:val="0"/>
                <w:szCs w:val="21"/>
              </w:rPr>
              <w:t>镂空</w:t>
            </w:r>
            <w:r>
              <w:rPr>
                <w:rFonts w:ascii="宋体" w:hAnsi="宋体" w:cs="宋体"/>
                <w:kern w:val="0"/>
                <w:szCs w:val="21"/>
              </w:rPr>
              <w:t>砖</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33.6</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492A04" w:rsidRDefault="00774E3A" w:rsidP="00492A04">
            <w:pPr>
              <w:autoSpaceDN w:val="0"/>
              <w:textAlignment w:val="center"/>
              <w:rPr>
                <w:rFonts w:ascii="宋体" w:hAnsi="宋体" w:cs="宋体"/>
                <w:kern w:val="0"/>
                <w:szCs w:val="21"/>
              </w:rPr>
            </w:pPr>
            <w:r w:rsidRPr="00774E3A">
              <w:rPr>
                <w:rFonts w:ascii="宋体" w:hAnsi="宋体" w:cs="宋体" w:hint="eastAsia"/>
                <w:kern w:val="0"/>
                <w:szCs w:val="21"/>
              </w:rPr>
              <w:t>暗红色，规格300*300mm</w:t>
            </w:r>
          </w:p>
        </w:tc>
      </w:tr>
      <w:tr w:rsidR="001327EE" w:rsidRPr="001327EE"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widowControl/>
              <w:jc w:val="center"/>
              <w:textAlignment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宋体"/>
                <w:kern w:val="0"/>
                <w:szCs w:val="21"/>
              </w:rPr>
            </w:pPr>
            <w:r>
              <w:rPr>
                <w:rFonts w:ascii="宋体" w:hAnsi="宋体" w:cs="宋体"/>
                <w:kern w:val="0"/>
                <w:szCs w:val="21"/>
              </w:rPr>
              <w:t>种植阴香树</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kern w:val="0"/>
                <w:szCs w:val="21"/>
              </w:rPr>
              <w:t>棵</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1327EE">
            <w:pPr>
              <w:autoSpaceDN w:val="0"/>
              <w:jc w:val="center"/>
              <w:textAlignment w:val="center"/>
              <w:rPr>
                <w:rFonts w:ascii="宋体" w:hAnsi="宋体" w:cs="微软雅黑"/>
                <w:kern w:val="0"/>
                <w:szCs w:val="21"/>
              </w:rPr>
            </w:pPr>
            <w:r>
              <w:rPr>
                <w:rFonts w:ascii="宋体" w:hAnsi="宋体" w:cs="微软雅黑" w:hint="eastAsia"/>
                <w:kern w:val="0"/>
                <w:szCs w:val="21"/>
              </w:rPr>
              <w:t>18</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492A04" w:rsidRDefault="00322109" w:rsidP="00492A04">
            <w:pPr>
              <w:autoSpaceDN w:val="0"/>
              <w:textAlignment w:val="center"/>
              <w:rPr>
                <w:rFonts w:ascii="宋体" w:hAnsi="宋体" w:cs="宋体"/>
                <w:kern w:val="0"/>
                <w:szCs w:val="21"/>
              </w:rPr>
            </w:pPr>
            <w:r w:rsidRPr="00322109">
              <w:rPr>
                <w:rFonts w:ascii="宋体" w:hAnsi="宋体" w:cs="宋体" w:hint="eastAsia"/>
                <w:kern w:val="0"/>
                <w:szCs w:val="21"/>
              </w:rPr>
              <w:t>高3.5-4米左右，胸径</w:t>
            </w:r>
            <w:r w:rsidR="0028267C" w:rsidRPr="0028267C">
              <w:rPr>
                <w:rFonts w:cs="宋体" w:hint="eastAsia"/>
                <w:kern w:val="0"/>
              </w:rPr>
              <w:t>（离地</w:t>
            </w:r>
            <w:r w:rsidR="0028267C" w:rsidRPr="0028267C">
              <w:rPr>
                <w:rFonts w:cs="宋体" w:hint="eastAsia"/>
                <w:kern w:val="0"/>
              </w:rPr>
              <w:t>1-1.2</w:t>
            </w:r>
            <w:r w:rsidR="0028267C" w:rsidRPr="0028267C">
              <w:rPr>
                <w:rFonts w:cs="宋体" w:hint="eastAsia"/>
                <w:kern w:val="0"/>
              </w:rPr>
              <w:t>米位置的树干直径）</w:t>
            </w:r>
            <w:r w:rsidRPr="00322109">
              <w:rPr>
                <w:rFonts w:ascii="宋体" w:hAnsi="宋体" w:cs="宋体" w:hint="eastAsia"/>
                <w:kern w:val="0"/>
                <w:szCs w:val="21"/>
              </w:rPr>
              <w:t>12-14公分左右，冠幅2.5-3米，包活一年</w:t>
            </w:r>
          </w:p>
        </w:tc>
      </w:tr>
      <w:tr w:rsidR="001327EE" w:rsidRPr="001327EE"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B907DF">
            <w:pPr>
              <w:widowControl/>
              <w:jc w:val="center"/>
              <w:textAlignment w:val="center"/>
              <w:rPr>
                <w:rFonts w:ascii="宋体" w:hAnsi="宋体" w:cs="宋体"/>
                <w:kern w:val="0"/>
                <w:szCs w:val="21"/>
              </w:rPr>
            </w:pPr>
            <w:r>
              <w:rPr>
                <w:rFonts w:ascii="宋体" w:hAnsi="宋体" w:cs="宋体"/>
                <w:kern w:val="0"/>
                <w:szCs w:val="21"/>
              </w:rPr>
              <w:t>（四）</w:t>
            </w: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B907DF">
            <w:pPr>
              <w:autoSpaceDN w:val="0"/>
              <w:jc w:val="center"/>
              <w:textAlignment w:val="center"/>
              <w:rPr>
                <w:rFonts w:ascii="宋体" w:hAnsi="宋体" w:cs="宋体"/>
                <w:kern w:val="0"/>
                <w:szCs w:val="21"/>
              </w:rPr>
            </w:pPr>
            <w:r>
              <w:rPr>
                <w:rFonts w:ascii="宋体" w:hAnsi="宋体" w:cs="宋体"/>
                <w:kern w:val="0"/>
                <w:szCs w:val="21"/>
              </w:rPr>
              <w:t>一楼停车场出口</w:t>
            </w: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宋体"/>
                <w:kern w:val="0"/>
                <w:szCs w:val="21"/>
              </w:rPr>
            </w:pPr>
            <w:r>
              <w:rPr>
                <w:rFonts w:ascii="宋体" w:hAnsi="宋体" w:cs="宋体"/>
                <w:kern w:val="0"/>
                <w:szCs w:val="21"/>
              </w:rPr>
              <w:t>安装减速带</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微软雅黑"/>
                <w:kern w:val="0"/>
                <w:szCs w:val="21"/>
              </w:rPr>
            </w:pPr>
            <w:r>
              <w:rPr>
                <w:rFonts w:ascii="宋体" w:hAnsi="宋体" w:cs="微软雅黑" w:hint="eastAsia"/>
                <w:kern w:val="0"/>
                <w:szCs w:val="21"/>
              </w:rPr>
              <w:t>m</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DE46EB">
            <w:pPr>
              <w:autoSpaceDN w:val="0"/>
              <w:jc w:val="center"/>
              <w:textAlignment w:val="center"/>
              <w:rPr>
                <w:rFonts w:ascii="宋体" w:hAnsi="宋体" w:cs="微软雅黑"/>
                <w:kern w:val="0"/>
                <w:szCs w:val="21"/>
              </w:rPr>
            </w:pPr>
            <w:r>
              <w:rPr>
                <w:rFonts w:ascii="宋体" w:hAnsi="宋体" w:cs="微软雅黑" w:hint="eastAsia"/>
                <w:kern w:val="0"/>
                <w:szCs w:val="21"/>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492A04" w:rsidRDefault="00DE46EB" w:rsidP="00492A04">
            <w:pPr>
              <w:autoSpaceDN w:val="0"/>
              <w:textAlignment w:val="center"/>
              <w:rPr>
                <w:rFonts w:ascii="宋体" w:hAnsi="宋体" w:cs="宋体"/>
                <w:kern w:val="0"/>
                <w:szCs w:val="21"/>
              </w:rPr>
            </w:pPr>
            <w:r w:rsidRPr="00DE46EB">
              <w:rPr>
                <w:rFonts w:ascii="宋体" w:hAnsi="宋体" w:cs="宋体" w:hint="eastAsia"/>
                <w:kern w:val="0"/>
                <w:szCs w:val="21"/>
              </w:rPr>
              <w:t>加厚橡胶材质,</w:t>
            </w:r>
            <w:r w:rsidR="00774E3A">
              <w:rPr>
                <w:rFonts w:ascii="宋体" w:hAnsi="宋体" w:hint="eastAsia"/>
                <w:sz w:val="24"/>
                <w:szCs w:val="24"/>
              </w:rPr>
              <w:t xml:space="preserve"> </w:t>
            </w:r>
            <w:r w:rsidR="00774E3A" w:rsidRPr="00774E3A">
              <w:rPr>
                <w:rFonts w:ascii="宋体" w:hAnsi="宋体" w:cs="宋体" w:hint="eastAsia"/>
                <w:kern w:val="0"/>
                <w:szCs w:val="21"/>
              </w:rPr>
              <w:t>每块规格长为500mm, 宽为350mm，厚为40mm；颜色为黄黑相间的减速带</w:t>
            </w:r>
            <w:r w:rsidR="00774E3A">
              <w:rPr>
                <w:rFonts w:ascii="宋体" w:hAnsi="宋体" w:cs="宋体" w:hint="eastAsia"/>
                <w:kern w:val="0"/>
                <w:szCs w:val="21"/>
              </w:rPr>
              <w:t>，共计6米</w:t>
            </w:r>
          </w:p>
        </w:tc>
      </w:tr>
      <w:tr w:rsidR="001327EE" w:rsidRPr="001327EE"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B907DF">
            <w:pPr>
              <w:widowControl/>
              <w:jc w:val="center"/>
              <w:textAlignment w:val="center"/>
              <w:rPr>
                <w:rFonts w:ascii="宋体" w:hAnsi="宋体" w:cs="宋体"/>
                <w:kern w:val="0"/>
                <w:szCs w:val="21"/>
              </w:rPr>
            </w:pPr>
            <w:r>
              <w:rPr>
                <w:rFonts w:ascii="宋体" w:hAnsi="宋体" w:cs="宋体"/>
                <w:kern w:val="0"/>
                <w:szCs w:val="21"/>
              </w:rPr>
              <w:t>（五）</w:t>
            </w: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宋体"/>
                <w:kern w:val="0"/>
                <w:szCs w:val="21"/>
              </w:rPr>
            </w:pPr>
            <w:r>
              <w:rPr>
                <w:rFonts w:ascii="宋体" w:hAnsi="宋体" w:cs="宋体"/>
                <w:kern w:val="0"/>
                <w:szCs w:val="21"/>
              </w:rPr>
              <w:t>清运垃圾</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微软雅黑"/>
                <w:kern w:val="0"/>
                <w:szCs w:val="21"/>
              </w:rPr>
            </w:pPr>
            <w:r>
              <w:rPr>
                <w:rFonts w:ascii="宋体" w:hAnsi="宋体" w:cs="微软雅黑"/>
                <w:kern w:val="0"/>
                <w:szCs w:val="21"/>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1327EE" w:rsidRPr="00492A04" w:rsidRDefault="00B907DF" w:rsidP="00492A04">
            <w:pPr>
              <w:autoSpaceDN w:val="0"/>
              <w:textAlignment w:val="center"/>
              <w:rPr>
                <w:rFonts w:ascii="宋体" w:hAnsi="宋体" w:cs="宋体"/>
                <w:kern w:val="0"/>
                <w:szCs w:val="21"/>
              </w:rPr>
            </w:pPr>
            <w:r w:rsidRPr="00492A04">
              <w:rPr>
                <w:rFonts w:ascii="宋体" w:hAnsi="宋体" w:cs="宋体"/>
                <w:kern w:val="0"/>
                <w:szCs w:val="21"/>
              </w:rPr>
              <w:t>含上车费及运费</w:t>
            </w:r>
          </w:p>
        </w:tc>
      </w:tr>
      <w:tr w:rsidR="001327EE" w:rsidRPr="001327EE" w:rsidTr="00492A04">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B907DF" w:rsidP="00B907DF">
            <w:pPr>
              <w:widowControl/>
              <w:jc w:val="center"/>
              <w:textAlignment w:val="center"/>
              <w:rPr>
                <w:rFonts w:ascii="宋体" w:hAnsi="宋体" w:cs="宋体"/>
                <w:kern w:val="0"/>
                <w:szCs w:val="21"/>
              </w:rPr>
            </w:pPr>
            <w:r>
              <w:rPr>
                <w:rFonts w:ascii="宋体" w:hAnsi="宋体" w:cs="宋体"/>
                <w:kern w:val="0"/>
                <w:szCs w:val="21"/>
              </w:rPr>
              <w:t>（六）</w:t>
            </w:r>
          </w:p>
        </w:tc>
        <w:tc>
          <w:tcPr>
            <w:tcW w:w="1559"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rsidP="00B907DF">
            <w:pPr>
              <w:autoSpaceDN w:val="0"/>
              <w:jc w:val="center"/>
              <w:textAlignment w:val="center"/>
              <w:rPr>
                <w:rFonts w:ascii="宋体" w:hAnsi="宋体" w:cs="宋体"/>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宋体"/>
                <w:kern w:val="0"/>
                <w:szCs w:val="21"/>
              </w:rPr>
            </w:pPr>
            <w:r>
              <w:rPr>
                <w:rFonts w:ascii="宋体" w:hAnsi="宋体" w:cs="宋体"/>
                <w:kern w:val="0"/>
                <w:szCs w:val="21"/>
              </w:rPr>
              <w:t>工程围蔽</w:t>
            </w:r>
          </w:p>
        </w:tc>
        <w:tc>
          <w:tcPr>
            <w:tcW w:w="708"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微软雅黑"/>
                <w:kern w:val="0"/>
                <w:szCs w:val="21"/>
              </w:rPr>
            </w:pPr>
            <w:r>
              <w:rPr>
                <w:rFonts w:ascii="宋体" w:hAnsi="宋体" w:cs="微软雅黑"/>
                <w:kern w:val="0"/>
                <w:szCs w:val="21"/>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1327EE" w:rsidRDefault="00B907DF">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1327EE" w:rsidRPr="001327EE" w:rsidRDefault="001327EE">
            <w:pPr>
              <w:widowControl/>
              <w:tabs>
                <w:tab w:val="left" w:pos="366"/>
              </w:tabs>
              <w:jc w:val="center"/>
              <w:textAlignment w:val="center"/>
              <w:rPr>
                <w:rFonts w:ascii="宋体" w:hAnsi="宋体" w:cs="微软雅黑"/>
                <w:b/>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c>
          <w:tcPr>
            <w:tcW w:w="2453" w:type="dxa"/>
            <w:tcBorders>
              <w:top w:val="single" w:sz="4" w:space="0" w:color="000000"/>
              <w:left w:val="single" w:sz="4" w:space="0" w:color="000000"/>
              <w:bottom w:val="single" w:sz="4" w:space="0" w:color="000000"/>
              <w:right w:val="single" w:sz="4" w:space="0" w:color="000000"/>
            </w:tcBorders>
          </w:tcPr>
          <w:p w:rsidR="001327EE" w:rsidRPr="001327EE" w:rsidRDefault="001327EE">
            <w:pPr>
              <w:widowControl/>
              <w:textAlignment w:val="center"/>
              <w:rPr>
                <w:rStyle w:val="font11"/>
                <w:rFonts w:ascii="宋体" w:eastAsia="宋体" w:hAnsi="宋体"/>
                <w:sz w:val="21"/>
                <w:szCs w:val="21"/>
              </w:rPr>
            </w:pPr>
          </w:p>
        </w:tc>
      </w:tr>
      <w:tr w:rsidR="00492A04" w:rsidRPr="001327EE" w:rsidTr="007E5A36">
        <w:trPr>
          <w:trHeight w:val="526"/>
          <w:jc w:val="center"/>
        </w:trPr>
        <w:tc>
          <w:tcPr>
            <w:tcW w:w="10431" w:type="dxa"/>
            <w:gridSpan w:val="8"/>
            <w:tcBorders>
              <w:top w:val="single" w:sz="4" w:space="0" w:color="000000"/>
              <w:left w:val="single" w:sz="4" w:space="0" w:color="000000"/>
              <w:bottom w:val="single" w:sz="4" w:space="0" w:color="auto"/>
              <w:right w:val="single" w:sz="4" w:space="0" w:color="000000"/>
            </w:tcBorders>
            <w:vAlign w:val="center"/>
          </w:tcPr>
          <w:p w:rsidR="00492A04" w:rsidRPr="001327EE" w:rsidRDefault="00492A04" w:rsidP="00492A04">
            <w:pPr>
              <w:widowControl/>
              <w:jc w:val="center"/>
              <w:textAlignment w:val="center"/>
              <w:rPr>
                <w:rStyle w:val="font11"/>
                <w:rFonts w:ascii="宋体" w:eastAsia="宋体" w:hAnsi="宋体"/>
                <w:sz w:val="21"/>
                <w:szCs w:val="21"/>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Pr="00492A04" w:rsidRDefault="00467C4C" w:rsidP="00492A04">
      <w:pPr>
        <w:ind w:right="560"/>
        <w:rPr>
          <w:rFonts w:ascii="宋体"/>
          <w:sz w:val="28"/>
          <w:szCs w:val="28"/>
        </w:rPr>
      </w:pPr>
      <w:r>
        <w:rPr>
          <w:rFonts w:ascii="宋体" w:hAnsi="宋体"/>
          <w:b/>
        </w:rPr>
        <w:t>2</w:t>
      </w:r>
      <w:r>
        <w:rPr>
          <w:rFonts w:ascii="宋体" w:hAnsi="宋体" w:hint="eastAsia"/>
          <w:b/>
        </w:rPr>
        <w:t>、投标单位的投标报价超过最高限价</w:t>
      </w:r>
      <w:r w:rsidR="00774E3A">
        <w:rPr>
          <w:rFonts w:ascii="宋体" w:hAnsi="宋体" w:hint="eastAsia"/>
          <w:b/>
        </w:rPr>
        <w:t>17.4</w:t>
      </w:r>
      <w:r>
        <w:rPr>
          <w:rFonts w:ascii="宋体" w:hAnsi="宋体" w:hint="eastAsia"/>
          <w:b/>
        </w:rPr>
        <w:t>万元人民币（不含税），均视为无效投标。</w:t>
      </w:r>
    </w:p>
    <w:p w:rsidR="007E5A36" w:rsidRDefault="007E5A36" w:rsidP="007E5A36">
      <w:pPr>
        <w:spacing w:line="360" w:lineRule="exact"/>
        <w:ind w:right="3079"/>
        <w:jc w:val="right"/>
        <w:rPr>
          <w:rFonts w:ascii="宋体"/>
          <w:b/>
          <w:sz w:val="28"/>
          <w:szCs w:val="28"/>
        </w:rPr>
      </w:pPr>
    </w:p>
    <w:p w:rsidR="005730E6" w:rsidRDefault="00467C4C" w:rsidP="007E5A36">
      <w:pPr>
        <w:spacing w:line="360" w:lineRule="exact"/>
        <w:ind w:right="3079"/>
        <w:jc w:val="right"/>
        <w:rPr>
          <w:rFonts w:ascii="宋体"/>
          <w:b/>
          <w:sz w:val="28"/>
          <w:szCs w:val="28"/>
        </w:rPr>
      </w:pPr>
      <w:r>
        <w:rPr>
          <w:rFonts w:ascii="宋体" w:hint="eastAsia"/>
          <w:b/>
          <w:sz w:val="28"/>
          <w:szCs w:val="28"/>
        </w:rPr>
        <w:t>投标单位：</w:t>
      </w:r>
    </w:p>
    <w:p w:rsidR="005730E6" w:rsidRDefault="00467C4C" w:rsidP="007E5A36">
      <w:pPr>
        <w:spacing w:line="360" w:lineRule="exact"/>
        <w:ind w:right="3079"/>
        <w:jc w:val="right"/>
        <w:rPr>
          <w:rFonts w:ascii="宋体"/>
          <w:b/>
          <w:sz w:val="28"/>
          <w:szCs w:val="28"/>
        </w:rPr>
      </w:pPr>
      <w:r>
        <w:rPr>
          <w:rFonts w:ascii="宋体" w:hint="eastAsia"/>
          <w:b/>
          <w:sz w:val="28"/>
          <w:szCs w:val="28"/>
        </w:rPr>
        <w:t>日期：</w:t>
      </w:r>
    </w:p>
    <w:p w:rsidR="008E2A56" w:rsidRDefault="008E2A56">
      <w:pPr>
        <w:rPr>
          <w:rFonts w:ascii="宋体"/>
          <w:b/>
          <w:sz w:val="30"/>
          <w:szCs w:val="30"/>
        </w:rPr>
      </w:pPr>
    </w:p>
    <w:p w:rsidR="005730E6" w:rsidRDefault="00467C4C">
      <w:pPr>
        <w:rPr>
          <w:b/>
          <w:sz w:val="30"/>
          <w:szCs w:val="30"/>
        </w:rPr>
      </w:pPr>
      <w:r>
        <w:rPr>
          <w:rFonts w:ascii="宋体" w:hint="eastAsia"/>
          <w:b/>
          <w:sz w:val="30"/>
          <w:szCs w:val="30"/>
        </w:rPr>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rsidSect="00FF624B">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1F" w:rsidRDefault="002B581F">
      <w:r>
        <w:separator/>
      </w:r>
    </w:p>
  </w:endnote>
  <w:endnote w:type="continuationSeparator" w:id="0">
    <w:p w:rsidR="002B581F" w:rsidRDefault="002B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6" w:rsidRDefault="00467C4C">
    <w:pPr>
      <w:pStyle w:val="a6"/>
      <w:jc w:val="center"/>
      <w:rPr>
        <w:rFonts w:ascii="宋体" w:hAnsi="宋体"/>
        <w:b/>
      </w:rPr>
    </w:pPr>
    <w:r>
      <w:rPr>
        <w:rFonts w:ascii="宋体" w:hAnsi="宋体"/>
        <w:b/>
        <w:lang w:val="zh-CN"/>
      </w:rPr>
      <w:t xml:space="preserve"> 第</w:t>
    </w:r>
    <w:r w:rsidR="00FF624B">
      <w:rPr>
        <w:rFonts w:ascii="宋体" w:hAnsi="宋体"/>
        <w:b/>
      </w:rPr>
      <w:fldChar w:fldCharType="begin"/>
    </w:r>
    <w:r>
      <w:rPr>
        <w:rFonts w:ascii="宋体" w:hAnsi="宋体"/>
        <w:b/>
      </w:rPr>
      <w:instrText>PAGE  \* Arabic  \* MERGEFORMAT</w:instrText>
    </w:r>
    <w:r w:rsidR="00FF624B">
      <w:rPr>
        <w:rFonts w:ascii="宋体" w:hAnsi="宋体"/>
        <w:b/>
      </w:rPr>
      <w:fldChar w:fldCharType="separate"/>
    </w:r>
    <w:r w:rsidR="00B829A5" w:rsidRPr="00B829A5">
      <w:rPr>
        <w:rFonts w:ascii="宋体" w:hAnsi="宋体"/>
        <w:b/>
        <w:noProof/>
        <w:lang w:val="zh-CN"/>
      </w:rPr>
      <w:t>3</w:t>
    </w:r>
    <w:r w:rsidR="00FF624B">
      <w:rPr>
        <w:rFonts w:ascii="宋体" w:hAnsi="宋体"/>
        <w:b/>
      </w:rPr>
      <w:fldChar w:fldCharType="end"/>
    </w:r>
    <w:r>
      <w:rPr>
        <w:rFonts w:ascii="宋体" w:hAnsi="宋体"/>
        <w:b/>
      </w:rPr>
      <w:t>页</w:t>
    </w:r>
    <w:r>
      <w:rPr>
        <w:rFonts w:ascii="宋体" w:hAnsi="宋体" w:hint="eastAsia"/>
        <w:b/>
      </w:rPr>
      <w:t xml:space="preserve"> 共</w:t>
    </w:r>
    <w:r w:rsidR="002B581F">
      <w:fldChar w:fldCharType="begin"/>
    </w:r>
    <w:r w:rsidR="002B581F">
      <w:instrText xml:space="preserve">  NUMPAGES  \* Arabic  \* MERGEFORMAT</w:instrText>
    </w:r>
    <w:r w:rsidR="002B581F">
      <w:fldChar w:fldCharType="separate"/>
    </w:r>
    <w:r w:rsidR="00B829A5" w:rsidRPr="00B829A5">
      <w:rPr>
        <w:rFonts w:ascii="宋体" w:hAnsi="宋体"/>
        <w:b/>
        <w:noProof/>
        <w:lang w:val="zh-CN"/>
      </w:rPr>
      <w:t>8</w:t>
    </w:r>
    <w:r w:rsidR="002B581F">
      <w:rPr>
        <w:rFonts w:ascii="宋体" w:hAnsi="宋体"/>
        <w:b/>
        <w:noProof/>
        <w:lang w:val="zh-CN"/>
      </w:rPr>
      <w:fldChar w:fldCharType="end"/>
    </w:r>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1F" w:rsidRDefault="002B581F">
      <w:r>
        <w:separator/>
      </w:r>
    </w:p>
  </w:footnote>
  <w:footnote w:type="continuationSeparator" w:id="0">
    <w:p w:rsidR="002B581F" w:rsidRDefault="002B5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402"/>
    <w:rsid w:val="00043D36"/>
    <w:rsid w:val="00046439"/>
    <w:rsid w:val="000476C6"/>
    <w:rsid w:val="000520F9"/>
    <w:rsid w:val="00054653"/>
    <w:rsid w:val="000602E2"/>
    <w:rsid w:val="00065142"/>
    <w:rsid w:val="00065B89"/>
    <w:rsid w:val="0008465B"/>
    <w:rsid w:val="000A1B8C"/>
    <w:rsid w:val="000A42E6"/>
    <w:rsid w:val="000C3438"/>
    <w:rsid w:val="000D2D0F"/>
    <w:rsid w:val="000D6096"/>
    <w:rsid w:val="000D72CF"/>
    <w:rsid w:val="000E777E"/>
    <w:rsid w:val="000F1888"/>
    <w:rsid w:val="000F1ED3"/>
    <w:rsid w:val="000F533B"/>
    <w:rsid w:val="000F55FB"/>
    <w:rsid w:val="000F6CA3"/>
    <w:rsid w:val="00100089"/>
    <w:rsid w:val="001017A7"/>
    <w:rsid w:val="00102B58"/>
    <w:rsid w:val="00105C03"/>
    <w:rsid w:val="001177A8"/>
    <w:rsid w:val="0012164E"/>
    <w:rsid w:val="001327EE"/>
    <w:rsid w:val="001500E5"/>
    <w:rsid w:val="0015733B"/>
    <w:rsid w:val="0016569E"/>
    <w:rsid w:val="00165F24"/>
    <w:rsid w:val="00170208"/>
    <w:rsid w:val="00180DCD"/>
    <w:rsid w:val="00186DB8"/>
    <w:rsid w:val="0019578D"/>
    <w:rsid w:val="001A360C"/>
    <w:rsid w:val="001D20E1"/>
    <w:rsid w:val="001D3A19"/>
    <w:rsid w:val="001D3AF3"/>
    <w:rsid w:val="001D5CC2"/>
    <w:rsid w:val="001D6ED9"/>
    <w:rsid w:val="001F30A7"/>
    <w:rsid w:val="001F4EDE"/>
    <w:rsid w:val="001F66B0"/>
    <w:rsid w:val="001F751A"/>
    <w:rsid w:val="001F7A8F"/>
    <w:rsid w:val="002010B0"/>
    <w:rsid w:val="00206EF4"/>
    <w:rsid w:val="00214C80"/>
    <w:rsid w:val="0021720B"/>
    <w:rsid w:val="002201CE"/>
    <w:rsid w:val="00220654"/>
    <w:rsid w:val="00232DED"/>
    <w:rsid w:val="00243611"/>
    <w:rsid w:val="0026775E"/>
    <w:rsid w:val="00267D8F"/>
    <w:rsid w:val="0028034D"/>
    <w:rsid w:val="0028267C"/>
    <w:rsid w:val="00282E47"/>
    <w:rsid w:val="00286674"/>
    <w:rsid w:val="0029658B"/>
    <w:rsid w:val="002B2FD6"/>
    <w:rsid w:val="002B4040"/>
    <w:rsid w:val="002B581F"/>
    <w:rsid w:val="002C6C89"/>
    <w:rsid w:val="002D0787"/>
    <w:rsid w:val="002D22A4"/>
    <w:rsid w:val="002E37A8"/>
    <w:rsid w:val="002F38B3"/>
    <w:rsid w:val="002F5B95"/>
    <w:rsid w:val="002F7A9F"/>
    <w:rsid w:val="00322109"/>
    <w:rsid w:val="00322420"/>
    <w:rsid w:val="00326717"/>
    <w:rsid w:val="00332670"/>
    <w:rsid w:val="003502E8"/>
    <w:rsid w:val="0035610F"/>
    <w:rsid w:val="003733F4"/>
    <w:rsid w:val="00375FC5"/>
    <w:rsid w:val="00376DBE"/>
    <w:rsid w:val="00376EEF"/>
    <w:rsid w:val="00377DA8"/>
    <w:rsid w:val="003829D4"/>
    <w:rsid w:val="00385F77"/>
    <w:rsid w:val="00391367"/>
    <w:rsid w:val="003924C6"/>
    <w:rsid w:val="00396389"/>
    <w:rsid w:val="003A1CDA"/>
    <w:rsid w:val="003B6227"/>
    <w:rsid w:val="003D00A5"/>
    <w:rsid w:val="003E4F1F"/>
    <w:rsid w:val="003F2236"/>
    <w:rsid w:val="003F3F16"/>
    <w:rsid w:val="003F472E"/>
    <w:rsid w:val="00406C89"/>
    <w:rsid w:val="0042337E"/>
    <w:rsid w:val="00426EA4"/>
    <w:rsid w:val="004350F7"/>
    <w:rsid w:val="00441147"/>
    <w:rsid w:val="004418A1"/>
    <w:rsid w:val="00443FEC"/>
    <w:rsid w:val="00452984"/>
    <w:rsid w:val="00453102"/>
    <w:rsid w:val="00454B91"/>
    <w:rsid w:val="00460CF0"/>
    <w:rsid w:val="004627BF"/>
    <w:rsid w:val="004646B4"/>
    <w:rsid w:val="00467C4C"/>
    <w:rsid w:val="0047278C"/>
    <w:rsid w:val="004737F3"/>
    <w:rsid w:val="00474466"/>
    <w:rsid w:val="004747AA"/>
    <w:rsid w:val="00492A04"/>
    <w:rsid w:val="004A6A09"/>
    <w:rsid w:val="004B134D"/>
    <w:rsid w:val="004B2CA4"/>
    <w:rsid w:val="004B3ECE"/>
    <w:rsid w:val="004B7D58"/>
    <w:rsid w:val="004C1986"/>
    <w:rsid w:val="004D0449"/>
    <w:rsid w:val="004D2A5A"/>
    <w:rsid w:val="004D4950"/>
    <w:rsid w:val="004D7784"/>
    <w:rsid w:val="004E5C7C"/>
    <w:rsid w:val="004E5E30"/>
    <w:rsid w:val="004F1038"/>
    <w:rsid w:val="004F5150"/>
    <w:rsid w:val="004F7A47"/>
    <w:rsid w:val="005056F5"/>
    <w:rsid w:val="005117E5"/>
    <w:rsid w:val="00511F9B"/>
    <w:rsid w:val="00526631"/>
    <w:rsid w:val="00527CA2"/>
    <w:rsid w:val="00531205"/>
    <w:rsid w:val="00541F6A"/>
    <w:rsid w:val="00557129"/>
    <w:rsid w:val="00572CA8"/>
    <w:rsid w:val="005730E6"/>
    <w:rsid w:val="00575F06"/>
    <w:rsid w:val="00582552"/>
    <w:rsid w:val="00594424"/>
    <w:rsid w:val="005A320C"/>
    <w:rsid w:val="005D12D9"/>
    <w:rsid w:val="005F0A88"/>
    <w:rsid w:val="005F2997"/>
    <w:rsid w:val="00624D1B"/>
    <w:rsid w:val="00625932"/>
    <w:rsid w:val="00635CE6"/>
    <w:rsid w:val="006421A8"/>
    <w:rsid w:val="00650457"/>
    <w:rsid w:val="006538AC"/>
    <w:rsid w:val="006668B9"/>
    <w:rsid w:val="006720F7"/>
    <w:rsid w:val="006735F0"/>
    <w:rsid w:val="00691A4E"/>
    <w:rsid w:val="00693289"/>
    <w:rsid w:val="00696496"/>
    <w:rsid w:val="006A2D26"/>
    <w:rsid w:val="006A44AB"/>
    <w:rsid w:val="006A5FE3"/>
    <w:rsid w:val="006B0F7B"/>
    <w:rsid w:val="006B7E06"/>
    <w:rsid w:val="006D4B7E"/>
    <w:rsid w:val="006D4D01"/>
    <w:rsid w:val="006D651D"/>
    <w:rsid w:val="006D6C70"/>
    <w:rsid w:val="006E2DEA"/>
    <w:rsid w:val="0070393C"/>
    <w:rsid w:val="00714CE0"/>
    <w:rsid w:val="00726687"/>
    <w:rsid w:val="007315B4"/>
    <w:rsid w:val="00733903"/>
    <w:rsid w:val="0074306F"/>
    <w:rsid w:val="0074738D"/>
    <w:rsid w:val="00750CE8"/>
    <w:rsid w:val="00761F17"/>
    <w:rsid w:val="00762085"/>
    <w:rsid w:val="0076357A"/>
    <w:rsid w:val="00766030"/>
    <w:rsid w:val="00767D39"/>
    <w:rsid w:val="0077405C"/>
    <w:rsid w:val="00774E3A"/>
    <w:rsid w:val="0077684F"/>
    <w:rsid w:val="00777B38"/>
    <w:rsid w:val="00780520"/>
    <w:rsid w:val="00780F6A"/>
    <w:rsid w:val="0078311C"/>
    <w:rsid w:val="00791D30"/>
    <w:rsid w:val="007A0190"/>
    <w:rsid w:val="007A0377"/>
    <w:rsid w:val="007A74DF"/>
    <w:rsid w:val="007B1FB1"/>
    <w:rsid w:val="007C1966"/>
    <w:rsid w:val="007D0B91"/>
    <w:rsid w:val="007D107F"/>
    <w:rsid w:val="007D2B6A"/>
    <w:rsid w:val="007D4979"/>
    <w:rsid w:val="007E5A36"/>
    <w:rsid w:val="007F2596"/>
    <w:rsid w:val="007F770A"/>
    <w:rsid w:val="008046F6"/>
    <w:rsid w:val="0080767A"/>
    <w:rsid w:val="00861B65"/>
    <w:rsid w:val="00863870"/>
    <w:rsid w:val="008655F3"/>
    <w:rsid w:val="008848B1"/>
    <w:rsid w:val="00886341"/>
    <w:rsid w:val="00886B9A"/>
    <w:rsid w:val="00887989"/>
    <w:rsid w:val="00890FAF"/>
    <w:rsid w:val="00892DD1"/>
    <w:rsid w:val="008A4B09"/>
    <w:rsid w:val="008C7A07"/>
    <w:rsid w:val="008E2A56"/>
    <w:rsid w:val="008E49E6"/>
    <w:rsid w:val="00902B30"/>
    <w:rsid w:val="00903B85"/>
    <w:rsid w:val="0090513B"/>
    <w:rsid w:val="009242FA"/>
    <w:rsid w:val="00925200"/>
    <w:rsid w:val="00926B14"/>
    <w:rsid w:val="00935F85"/>
    <w:rsid w:val="009479C5"/>
    <w:rsid w:val="00956C9F"/>
    <w:rsid w:val="0097002C"/>
    <w:rsid w:val="00976FAC"/>
    <w:rsid w:val="00977BDD"/>
    <w:rsid w:val="009848D8"/>
    <w:rsid w:val="00984D01"/>
    <w:rsid w:val="00985F08"/>
    <w:rsid w:val="009A414C"/>
    <w:rsid w:val="009A48CA"/>
    <w:rsid w:val="009B3229"/>
    <w:rsid w:val="009C0364"/>
    <w:rsid w:val="009C2D1B"/>
    <w:rsid w:val="009E03AD"/>
    <w:rsid w:val="009E3CE1"/>
    <w:rsid w:val="009E7A77"/>
    <w:rsid w:val="009F087F"/>
    <w:rsid w:val="009F21DA"/>
    <w:rsid w:val="009F6179"/>
    <w:rsid w:val="009F74CC"/>
    <w:rsid w:val="00A07BF5"/>
    <w:rsid w:val="00A1624E"/>
    <w:rsid w:val="00A23CB0"/>
    <w:rsid w:val="00A24395"/>
    <w:rsid w:val="00A24B98"/>
    <w:rsid w:val="00A26EDE"/>
    <w:rsid w:val="00A273D1"/>
    <w:rsid w:val="00A36E85"/>
    <w:rsid w:val="00A473B1"/>
    <w:rsid w:val="00A57EB2"/>
    <w:rsid w:val="00A610F9"/>
    <w:rsid w:val="00A6115D"/>
    <w:rsid w:val="00A6231D"/>
    <w:rsid w:val="00A6425A"/>
    <w:rsid w:val="00A75E26"/>
    <w:rsid w:val="00A77D7F"/>
    <w:rsid w:val="00A80BAD"/>
    <w:rsid w:val="00A932EF"/>
    <w:rsid w:val="00AA181B"/>
    <w:rsid w:val="00AA5CE9"/>
    <w:rsid w:val="00AA75CF"/>
    <w:rsid w:val="00AB3C00"/>
    <w:rsid w:val="00AB66F4"/>
    <w:rsid w:val="00AC796B"/>
    <w:rsid w:val="00AD3FED"/>
    <w:rsid w:val="00AE1609"/>
    <w:rsid w:val="00AE3EFE"/>
    <w:rsid w:val="00AE775D"/>
    <w:rsid w:val="00AE777C"/>
    <w:rsid w:val="00AF103D"/>
    <w:rsid w:val="00AF53DB"/>
    <w:rsid w:val="00B01A87"/>
    <w:rsid w:val="00B027BC"/>
    <w:rsid w:val="00B06532"/>
    <w:rsid w:val="00B15859"/>
    <w:rsid w:val="00B263F9"/>
    <w:rsid w:val="00B2736F"/>
    <w:rsid w:val="00B2782F"/>
    <w:rsid w:val="00B3656C"/>
    <w:rsid w:val="00B40555"/>
    <w:rsid w:val="00B54011"/>
    <w:rsid w:val="00B60E8C"/>
    <w:rsid w:val="00B61747"/>
    <w:rsid w:val="00B72BB9"/>
    <w:rsid w:val="00B74046"/>
    <w:rsid w:val="00B8066A"/>
    <w:rsid w:val="00B80A03"/>
    <w:rsid w:val="00B829A5"/>
    <w:rsid w:val="00B8558F"/>
    <w:rsid w:val="00B87815"/>
    <w:rsid w:val="00B907DF"/>
    <w:rsid w:val="00B91FB2"/>
    <w:rsid w:val="00B97972"/>
    <w:rsid w:val="00BA3BCD"/>
    <w:rsid w:val="00BA4807"/>
    <w:rsid w:val="00BA54BE"/>
    <w:rsid w:val="00BC6A5D"/>
    <w:rsid w:val="00BC72F6"/>
    <w:rsid w:val="00BE1463"/>
    <w:rsid w:val="00BE3971"/>
    <w:rsid w:val="00BE4734"/>
    <w:rsid w:val="00BF433D"/>
    <w:rsid w:val="00C03103"/>
    <w:rsid w:val="00C03414"/>
    <w:rsid w:val="00C05ABD"/>
    <w:rsid w:val="00C11FD4"/>
    <w:rsid w:val="00C130B0"/>
    <w:rsid w:val="00C222F0"/>
    <w:rsid w:val="00C246C6"/>
    <w:rsid w:val="00C34B08"/>
    <w:rsid w:val="00C3737B"/>
    <w:rsid w:val="00C37448"/>
    <w:rsid w:val="00C453C9"/>
    <w:rsid w:val="00C56BFD"/>
    <w:rsid w:val="00C60542"/>
    <w:rsid w:val="00C61B67"/>
    <w:rsid w:val="00C70953"/>
    <w:rsid w:val="00C87AFE"/>
    <w:rsid w:val="00C97DDE"/>
    <w:rsid w:val="00CA05CE"/>
    <w:rsid w:val="00CA3C64"/>
    <w:rsid w:val="00CB2496"/>
    <w:rsid w:val="00CB770B"/>
    <w:rsid w:val="00CC1E3B"/>
    <w:rsid w:val="00CC5606"/>
    <w:rsid w:val="00CC6694"/>
    <w:rsid w:val="00CD7870"/>
    <w:rsid w:val="00CE4044"/>
    <w:rsid w:val="00CE4D85"/>
    <w:rsid w:val="00CF27FA"/>
    <w:rsid w:val="00CF4EB0"/>
    <w:rsid w:val="00D0134B"/>
    <w:rsid w:val="00D041A8"/>
    <w:rsid w:val="00D05177"/>
    <w:rsid w:val="00D051A6"/>
    <w:rsid w:val="00D1118F"/>
    <w:rsid w:val="00D17406"/>
    <w:rsid w:val="00D20CB1"/>
    <w:rsid w:val="00D21033"/>
    <w:rsid w:val="00D465A4"/>
    <w:rsid w:val="00D54C8C"/>
    <w:rsid w:val="00D574C6"/>
    <w:rsid w:val="00D65331"/>
    <w:rsid w:val="00D6660E"/>
    <w:rsid w:val="00D759B4"/>
    <w:rsid w:val="00D767DF"/>
    <w:rsid w:val="00D810F3"/>
    <w:rsid w:val="00D83B03"/>
    <w:rsid w:val="00D84063"/>
    <w:rsid w:val="00D91A1A"/>
    <w:rsid w:val="00D9303D"/>
    <w:rsid w:val="00DA16DF"/>
    <w:rsid w:val="00DB0E0B"/>
    <w:rsid w:val="00DB5F13"/>
    <w:rsid w:val="00DC7EC0"/>
    <w:rsid w:val="00DD2A5C"/>
    <w:rsid w:val="00DD77A1"/>
    <w:rsid w:val="00DE46EB"/>
    <w:rsid w:val="00DE6B8B"/>
    <w:rsid w:val="00DE7D33"/>
    <w:rsid w:val="00E07589"/>
    <w:rsid w:val="00E11714"/>
    <w:rsid w:val="00E14266"/>
    <w:rsid w:val="00E20A51"/>
    <w:rsid w:val="00E242A5"/>
    <w:rsid w:val="00E3502D"/>
    <w:rsid w:val="00E529D9"/>
    <w:rsid w:val="00E60A94"/>
    <w:rsid w:val="00E61EBD"/>
    <w:rsid w:val="00E624B4"/>
    <w:rsid w:val="00E7228E"/>
    <w:rsid w:val="00E74721"/>
    <w:rsid w:val="00E80C2B"/>
    <w:rsid w:val="00E87412"/>
    <w:rsid w:val="00E87590"/>
    <w:rsid w:val="00EA3EAF"/>
    <w:rsid w:val="00EB7B3C"/>
    <w:rsid w:val="00EC019D"/>
    <w:rsid w:val="00EC08D9"/>
    <w:rsid w:val="00ED0B7E"/>
    <w:rsid w:val="00ED1587"/>
    <w:rsid w:val="00ED5426"/>
    <w:rsid w:val="00EE2D06"/>
    <w:rsid w:val="00EE511A"/>
    <w:rsid w:val="00EF4531"/>
    <w:rsid w:val="00EF7648"/>
    <w:rsid w:val="00F00D0B"/>
    <w:rsid w:val="00F13B5D"/>
    <w:rsid w:val="00F236A7"/>
    <w:rsid w:val="00F2559B"/>
    <w:rsid w:val="00F25813"/>
    <w:rsid w:val="00F33226"/>
    <w:rsid w:val="00F35ABE"/>
    <w:rsid w:val="00F42B7A"/>
    <w:rsid w:val="00F44A48"/>
    <w:rsid w:val="00F5502E"/>
    <w:rsid w:val="00F626B9"/>
    <w:rsid w:val="00F62C2E"/>
    <w:rsid w:val="00F665B0"/>
    <w:rsid w:val="00F7407B"/>
    <w:rsid w:val="00F93E29"/>
    <w:rsid w:val="00F95271"/>
    <w:rsid w:val="00F96582"/>
    <w:rsid w:val="00FA1954"/>
    <w:rsid w:val="00FA278A"/>
    <w:rsid w:val="00FA30AB"/>
    <w:rsid w:val="00FB23E9"/>
    <w:rsid w:val="00FB5CD6"/>
    <w:rsid w:val="00FC1F23"/>
    <w:rsid w:val="00FC46AA"/>
    <w:rsid w:val="00FD70A0"/>
    <w:rsid w:val="00FF624B"/>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F624B"/>
    <w:pPr>
      <w:spacing w:after="120"/>
    </w:pPr>
    <w:rPr>
      <w:rFonts w:ascii="Times New Roman" w:hAnsi="Times New Roman"/>
      <w:szCs w:val="24"/>
    </w:rPr>
  </w:style>
  <w:style w:type="paragraph" w:styleId="a4">
    <w:name w:val="Date"/>
    <w:basedOn w:val="a"/>
    <w:next w:val="a"/>
    <w:link w:val="Char0"/>
    <w:uiPriority w:val="99"/>
    <w:semiHidden/>
    <w:qFormat/>
    <w:rsid w:val="00FF624B"/>
    <w:pPr>
      <w:ind w:leftChars="2500" w:left="100"/>
    </w:pPr>
  </w:style>
  <w:style w:type="paragraph" w:styleId="a5">
    <w:name w:val="Balloon Text"/>
    <w:basedOn w:val="a"/>
    <w:link w:val="Char1"/>
    <w:uiPriority w:val="99"/>
    <w:semiHidden/>
    <w:qFormat/>
    <w:rsid w:val="00FF624B"/>
    <w:rPr>
      <w:sz w:val="18"/>
      <w:szCs w:val="18"/>
    </w:rPr>
  </w:style>
  <w:style w:type="paragraph" w:styleId="a6">
    <w:name w:val="footer"/>
    <w:basedOn w:val="a"/>
    <w:link w:val="Char2"/>
    <w:uiPriority w:val="99"/>
    <w:qFormat/>
    <w:rsid w:val="00FF624B"/>
    <w:pPr>
      <w:tabs>
        <w:tab w:val="center" w:pos="4153"/>
        <w:tab w:val="right" w:pos="8306"/>
      </w:tabs>
      <w:snapToGrid w:val="0"/>
      <w:jc w:val="left"/>
    </w:pPr>
    <w:rPr>
      <w:sz w:val="18"/>
      <w:szCs w:val="18"/>
    </w:rPr>
  </w:style>
  <w:style w:type="paragraph" w:styleId="a7">
    <w:name w:val="header"/>
    <w:basedOn w:val="a"/>
    <w:link w:val="Char3"/>
    <w:uiPriority w:val="99"/>
    <w:qFormat/>
    <w:rsid w:val="00FF624B"/>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FF624B"/>
    <w:pPr>
      <w:ind w:left="200" w:hangingChars="200" w:hanging="200"/>
    </w:pPr>
    <w:rPr>
      <w:rFonts w:ascii="Times New Roman" w:hAnsi="Times New Roman"/>
      <w:szCs w:val="24"/>
    </w:rPr>
  </w:style>
  <w:style w:type="paragraph" w:styleId="a9">
    <w:name w:val="Normal (Web)"/>
    <w:basedOn w:val="a"/>
    <w:uiPriority w:val="99"/>
    <w:semiHidden/>
    <w:qFormat/>
    <w:rsid w:val="00FF624B"/>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FF624B"/>
    <w:pPr>
      <w:ind w:firstLineChars="100" w:firstLine="420"/>
    </w:pPr>
  </w:style>
  <w:style w:type="table" w:styleId="ab">
    <w:name w:val="Table Grid"/>
    <w:basedOn w:val="a1"/>
    <w:uiPriority w:val="99"/>
    <w:qFormat/>
    <w:locked/>
    <w:rsid w:val="00FF62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FF624B"/>
    <w:rPr>
      <w:rFonts w:cs="Times New Roman"/>
      <w:i/>
      <w:iCs/>
    </w:rPr>
  </w:style>
  <w:style w:type="character" w:styleId="ad">
    <w:name w:val="Hyperlink"/>
    <w:basedOn w:val="a0"/>
    <w:uiPriority w:val="99"/>
    <w:qFormat/>
    <w:locked/>
    <w:rsid w:val="00FF624B"/>
    <w:rPr>
      <w:rFonts w:cs="Times New Roman"/>
      <w:color w:val="0000FF"/>
      <w:u w:val="single"/>
    </w:rPr>
  </w:style>
  <w:style w:type="character" w:customStyle="1" w:styleId="Char">
    <w:name w:val="正文文本 Char"/>
    <w:basedOn w:val="a0"/>
    <w:link w:val="a3"/>
    <w:uiPriority w:val="99"/>
    <w:semiHidden/>
    <w:qFormat/>
    <w:locked/>
    <w:rsid w:val="00FF624B"/>
    <w:rPr>
      <w:rFonts w:ascii="Calibri" w:hAnsi="Calibri" w:cs="Times New Roman"/>
    </w:rPr>
  </w:style>
  <w:style w:type="character" w:customStyle="1" w:styleId="Char0">
    <w:name w:val="日期 Char"/>
    <w:basedOn w:val="a0"/>
    <w:link w:val="a4"/>
    <w:uiPriority w:val="99"/>
    <w:semiHidden/>
    <w:qFormat/>
    <w:locked/>
    <w:rsid w:val="00FF624B"/>
    <w:rPr>
      <w:rFonts w:cs="Times New Roman"/>
      <w:kern w:val="2"/>
      <w:sz w:val="22"/>
      <w:szCs w:val="22"/>
    </w:rPr>
  </w:style>
  <w:style w:type="character" w:customStyle="1" w:styleId="Char1">
    <w:name w:val="批注框文本 Char"/>
    <w:basedOn w:val="a0"/>
    <w:link w:val="a5"/>
    <w:uiPriority w:val="99"/>
    <w:semiHidden/>
    <w:qFormat/>
    <w:locked/>
    <w:rsid w:val="00FF624B"/>
    <w:rPr>
      <w:rFonts w:ascii="Calibri" w:hAnsi="Calibri" w:cs="Times New Roman"/>
      <w:sz w:val="2"/>
    </w:rPr>
  </w:style>
  <w:style w:type="character" w:customStyle="1" w:styleId="Char2">
    <w:name w:val="页脚 Char"/>
    <w:basedOn w:val="a0"/>
    <w:link w:val="a6"/>
    <w:uiPriority w:val="99"/>
    <w:locked/>
    <w:rsid w:val="00FF624B"/>
    <w:rPr>
      <w:rFonts w:ascii="Calibri" w:eastAsia="宋体" w:hAnsi="Calibri" w:cs="Times New Roman"/>
      <w:kern w:val="2"/>
      <w:sz w:val="18"/>
      <w:szCs w:val="18"/>
    </w:rPr>
  </w:style>
  <w:style w:type="character" w:customStyle="1" w:styleId="Char3">
    <w:name w:val="页眉 Char"/>
    <w:basedOn w:val="a0"/>
    <w:link w:val="a7"/>
    <w:uiPriority w:val="99"/>
    <w:qFormat/>
    <w:locked/>
    <w:rsid w:val="00FF624B"/>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FF624B"/>
    <w:rPr>
      <w:rFonts w:ascii="Calibri" w:hAnsi="Calibri" w:cs="Times New Roman"/>
    </w:rPr>
  </w:style>
  <w:style w:type="paragraph" w:styleId="ae">
    <w:name w:val="List Paragraph"/>
    <w:basedOn w:val="a"/>
    <w:link w:val="Char5"/>
    <w:uiPriority w:val="99"/>
    <w:qFormat/>
    <w:rsid w:val="00FF624B"/>
    <w:pPr>
      <w:ind w:firstLineChars="200" w:firstLine="420"/>
    </w:pPr>
    <w:rPr>
      <w:sz w:val="22"/>
      <w:szCs w:val="20"/>
    </w:rPr>
  </w:style>
  <w:style w:type="character" w:customStyle="1" w:styleId="Char5">
    <w:name w:val="列出段落 Char"/>
    <w:link w:val="ae"/>
    <w:uiPriority w:val="99"/>
    <w:locked/>
    <w:rsid w:val="00FF624B"/>
    <w:rPr>
      <w:kern w:val="2"/>
      <w:sz w:val="22"/>
    </w:rPr>
  </w:style>
  <w:style w:type="paragraph" w:styleId="af">
    <w:name w:val="No Spacing"/>
    <w:link w:val="Char6"/>
    <w:uiPriority w:val="99"/>
    <w:qFormat/>
    <w:rsid w:val="00FF624B"/>
    <w:rPr>
      <w:sz w:val="22"/>
      <w:szCs w:val="22"/>
    </w:rPr>
  </w:style>
  <w:style w:type="character" w:customStyle="1" w:styleId="Char6">
    <w:name w:val="无间隔 Char"/>
    <w:basedOn w:val="a0"/>
    <w:link w:val="af"/>
    <w:uiPriority w:val="99"/>
    <w:locked/>
    <w:rsid w:val="00FF624B"/>
    <w:rPr>
      <w:sz w:val="22"/>
      <w:szCs w:val="22"/>
      <w:lang w:val="en-US" w:eastAsia="zh-CN" w:bidi="ar-SA"/>
    </w:rPr>
  </w:style>
  <w:style w:type="character" w:customStyle="1" w:styleId="fontstyle01">
    <w:name w:val="fontstyle01"/>
    <w:basedOn w:val="a0"/>
    <w:uiPriority w:val="99"/>
    <w:qFormat/>
    <w:rsid w:val="00FF624B"/>
    <w:rPr>
      <w:rFonts w:ascii="宋体" w:eastAsia="宋体" w:hAnsi="宋体" w:cs="Times New Roman"/>
      <w:color w:val="000000"/>
      <w:sz w:val="40"/>
      <w:szCs w:val="40"/>
    </w:rPr>
  </w:style>
  <w:style w:type="paragraph" w:customStyle="1" w:styleId="biao">
    <w:name w:val="biao"/>
    <w:basedOn w:val="a"/>
    <w:uiPriority w:val="99"/>
    <w:rsid w:val="00FF624B"/>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F624B"/>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30F4E-482C-4EC2-8892-F6B6E30A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567</Words>
  <Characters>3238</Characters>
  <Application>Microsoft Office Word</Application>
  <DocSecurity>0</DocSecurity>
  <Lines>26</Lines>
  <Paragraphs>7</Paragraphs>
  <ScaleCrop>false</ScaleCrop>
  <Company>Sky123.Org</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41</cp:revision>
  <cp:lastPrinted>2021-03-31T06:58:00Z</cp:lastPrinted>
  <dcterms:created xsi:type="dcterms:W3CDTF">2021-03-31T06:38:00Z</dcterms:created>
  <dcterms:modified xsi:type="dcterms:W3CDTF">2021-04-30T08:55:00Z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